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16" w:rsidRDefault="00C06716" w:rsidP="00C06716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：</w:t>
      </w:r>
    </w:p>
    <w:p w:rsidR="00C06716" w:rsidRDefault="00C06716" w:rsidP="002B62F7">
      <w:pPr>
        <w:ind w:firstLineChars="750" w:firstLine="22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第十</w:t>
      </w:r>
      <w:r w:rsidR="002B62F7">
        <w:rPr>
          <w:rFonts w:ascii="黑体" w:eastAsia="黑体" w:hAnsi="黑体" w:hint="eastAsia"/>
          <w:sz w:val="30"/>
          <w:szCs w:val="30"/>
        </w:rPr>
        <w:t>九</w:t>
      </w:r>
      <w:r>
        <w:rPr>
          <w:rFonts w:ascii="黑体" w:eastAsia="黑体" w:hAnsi="黑体" w:hint="eastAsia"/>
          <w:sz w:val="30"/>
          <w:szCs w:val="30"/>
        </w:rPr>
        <w:t>届湖南医学科技奖推荐项目</w:t>
      </w:r>
    </w:p>
    <w:p w:rsidR="00C06716" w:rsidRDefault="00C06716" w:rsidP="002B62F7">
      <w:pPr>
        <w:ind w:firstLineChars="1250" w:firstLine="375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应用证明</w:t>
      </w:r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856"/>
        <w:gridCol w:w="2404"/>
        <w:gridCol w:w="4348"/>
      </w:tblGrid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应用技术名称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通讯地址及邮编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联系人及联系方式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应用起止时间</w:t>
            </w:r>
          </w:p>
        </w:tc>
        <w:tc>
          <w:tcPr>
            <w:tcW w:w="6752" w:type="dxa"/>
            <w:gridSpan w:val="2"/>
            <w:vAlign w:val="center"/>
          </w:tcPr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16"/>
          <w:jc w:val="center"/>
        </w:trPr>
        <w:tc>
          <w:tcPr>
            <w:tcW w:w="9070" w:type="dxa"/>
            <w:gridSpan w:val="4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经济效益（万元）（选填）</w:t>
            </w: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自然年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新增利润</w:t>
            </w: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F72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</w:t>
            </w:r>
            <w:r w:rsidR="00F72000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F72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F72000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D38FB" w:rsidP="00F72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F72000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06716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454"/>
          <w:jc w:val="center"/>
        </w:trPr>
        <w:tc>
          <w:tcPr>
            <w:tcW w:w="1462" w:type="dxa"/>
            <w:vAlign w:val="center"/>
          </w:tcPr>
          <w:p w:rsidR="00C06716" w:rsidRDefault="00C06716" w:rsidP="004C24D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累  计</w:t>
            </w:r>
          </w:p>
        </w:tc>
        <w:tc>
          <w:tcPr>
            <w:tcW w:w="3260" w:type="dxa"/>
            <w:gridSpan w:val="2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C06716" w:rsidRDefault="00C06716" w:rsidP="004C24D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C06716" w:rsidRDefault="00C06716" w:rsidP="00C0671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所列经济效益的有关说明及计算依据（选填）：</w:t>
            </w: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06716" w:rsidTr="004C24DB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C06716" w:rsidRDefault="00C06716" w:rsidP="00C06716">
            <w:pPr>
              <w:spacing w:beforeLines="50" w:before="15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应用情况及效益：</w:t>
            </w: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应用单位盖章：</w:t>
            </w:r>
          </w:p>
          <w:p w:rsidR="00C06716" w:rsidRDefault="00C06716" w:rsidP="004C24DB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</w:p>
          <w:p w:rsidR="00C06716" w:rsidRDefault="00C06716" w:rsidP="004C24DB">
            <w:pPr>
              <w:ind w:firstLineChars="2650" w:firstLine="5565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  <w:p w:rsidR="00A95FE0" w:rsidRDefault="00A95FE0" w:rsidP="00A95FE0">
            <w:pPr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（选填了经济效益栏的，应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加盖应用单位财务专用章）</w:t>
            </w:r>
          </w:p>
        </w:tc>
      </w:tr>
    </w:tbl>
    <w:p w:rsidR="009F2B5C" w:rsidRDefault="009F2B5C"/>
    <w:sectPr w:rsidR="009F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BC" w:rsidRDefault="00A440BC" w:rsidP="00C06716">
      <w:r>
        <w:separator/>
      </w:r>
    </w:p>
  </w:endnote>
  <w:endnote w:type="continuationSeparator" w:id="0">
    <w:p w:rsidR="00A440BC" w:rsidRDefault="00A440BC" w:rsidP="00C0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BC" w:rsidRDefault="00A440BC" w:rsidP="00C06716">
      <w:r>
        <w:separator/>
      </w:r>
    </w:p>
  </w:footnote>
  <w:footnote w:type="continuationSeparator" w:id="0">
    <w:p w:rsidR="00A440BC" w:rsidRDefault="00A440BC" w:rsidP="00C06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D"/>
    <w:rsid w:val="002B62F7"/>
    <w:rsid w:val="005A625A"/>
    <w:rsid w:val="00624C2D"/>
    <w:rsid w:val="009F2B5C"/>
    <w:rsid w:val="00A440BC"/>
    <w:rsid w:val="00A95FE0"/>
    <w:rsid w:val="00B7158C"/>
    <w:rsid w:val="00C06716"/>
    <w:rsid w:val="00CD38FB"/>
    <w:rsid w:val="00CD53B7"/>
    <w:rsid w:val="00F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7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2020-04-10T01:54:00Z</dcterms:created>
  <dcterms:modified xsi:type="dcterms:W3CDTF">2022-03-26T01:22:00Z</dcterms:modified>
</cp:coreProperties>
</file>