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生物安全柜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  <w:t>招标参数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一、技术参数：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1、A2级生物安全柜，产品执行标准:中华人民共和国医药行业标准 《YY 0569-2011》。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2、气流模式：达到30%外排，70%内循环要求。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3、工作区尺寸：长、宽、高≤600*500*520mm；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4、外形尺寸：长、宽、高≤740*650*1850mm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5、流入气流：0.53m/s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6、振动半峰值 ≤5μm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7、外箱体采用优质冷轧钢板，静电喷塑；操作区三侧采用不锈钢一体化结构，内部可清洗部位采用 10mm大圆角处理，便于清理。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8、标配两块ULPA超高效过滤器,针对0.12μm颗粒系可以达到99.999%截流效率，过滤膜材质采用无隔板硼硅酸盐玻璃纤维。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cs="Courier New" w:asciiTheme="majorEastAsia" w:hAnsiTheme="majorEastAsia" w:eastAsia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控制软件</w:t>
      </w:r>
      <w:r>
        <w:rPr>
          <w:rFonts w:hint="eastAsia" w:cs="宋体" w:asciiTheme="majorEastAsia" w:hAnsiTheme="majorEastAsia" w:eastAsia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LCD液晶屏显示可显示工作区温度、气流流速、过滤膜使用寿命等系统参数，可调节各项参数设定，显示屏数字指示各项参数示值，</w:t>
      </w:r>
      <w:r>
        <w:rPr>
          <w:rFonts w:hint="eastAsia" w:cs="Courier New" w:asciiTheme="majorEastAsia" w:hAnsiTheme="majorEastAsia" w:eastAsia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密码修改程序设置，防止误操作。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负压防泄漏设计，工作区四面负压包围，做到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零泄露，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确保操作区的洁净度。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风机自带电压波动补偿功能，具有阻力感应补偿功能。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温度传感器：可实时检测并显示温度。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配备过滤器预失效和破损及阻塞报警技术，配备风机过载报警提示。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有警报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功能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，当移动玻璃门超过规定限高值（200mm）时，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警示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提醒用户。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紫外灯具有定时预约功能。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前窗一体化滑动移门，可任意定位，且能完全关闭以便杀菌。前窗玻璃门采用不低于6mm厚安全钢化玻璃。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17、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前窗与杀菌灯连锁设计：当前窗开启时，杀菌灯熄灭。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18、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具有因停电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死机状态数据丢失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参数记忆保护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功能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具有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来电恢复功能。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19、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前吸入口采用回风无阻碍的设计,防止逆流的形成。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生物安全性：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720" w:firstLineChars="3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（1）人员安全性： 撞击式采样器的菌落数≤10CFU/次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880" w:firstLineChars="12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狭缝式采样器的菌落数≤5CFU/次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720" w:firstLineChars="3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（2）产品安全性： 菌落数≤5CFU/次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720" w:firstLineChars="300"/>
        <w:textAlignment w:val="auto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（3）交叉污染安全性：菌落数≤2CFU/次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柜内电源：防水插座设计，整机具有断电保护功能。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生产企业具备医疗器械生产许可证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商务参数：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产品使用技术指导由中标人负责提供。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紧急采购，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一周内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*3、付款方式：设备验收合格后，供应商将发票交到娄底市中心医院后按程序支付货款90%（按医院财务制度一般情况下4个月内支付、特殊情况下最多不超过6个月），10%为质保金，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完成验收满一年后，设备运行正常，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使用科室确认后支付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娄底市中心医院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*5、质保与售后：出具原厂售后质保承诺书，质保三年，质保期内每年巡检两次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有专业的售后服务团队，24小时响应，响应后4小时内上门服务。</w:t>
      </w:r>
    </w:p>
    <w:p>
      <w:pPr>
        <w:numPr>
          <w:ilvl w:val="0"/>
          <w:numId w:val="0"/>
        </w:numPr>
        <w:jc w:val="both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B46FF"/>
    <w:multiLevelType w:val="singleLevel"/>
    <w:tmpl w:val="62BB46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B45AD"/>
    <w:rsid w:val="001470EE"/>
    <w:rsid w:val="00254E8D"/>
    <w:rsid w:val="002B3421"/>
    <w:rsid w:val="002C52C0"/>
    <w:rsid w:val="002E4B86"/>
    <w:rsid w:val="002F6C5E"/>
    <w:rsid w:val="0030540B"/>
    <w:rsid w:val="00327E7A"/>
    <w:rsid w:val="00345690"/>
    <w:rsid w:val="00345FD2"/>
    <w:rsid w:val="00510AA5"/>
    <w:rsid w:val="00612CEC"/>
    <w:rsid w:val="006926A8"/>
    <w:rsid w:val="006F1B41"/>
    <w:rsid w:val="0071599E"/>
    <w:rsid w:val="00746DCE"/>
    <w:rsid w:val="00784649"/>
    <w:rsid w:val="007B72E1"/>
    <w:rsid w:val="007C29C9"/>
    <w:rsid w:val="0082044B"/>
    <w:rsid w:val="008F7BA2"/>
    <w:rsid w:val="009B1D71"/>
    <w:rsid w:val="00AA7C6D"/>
    <w:rsid w:val="00B322B9"/>
    <w:rsid w:val="00B3551D"/>
    <w:rsid w:val="00B840B8"/>
    <w:rsid w:val="00BA277E"/>
    <w:rsid w:val="00BA59EB"/>
    <w:rsid w:val="00C63BA6"/>
    <w:rsid w:val="00D21DC6"/>
    <w:rsid w:val="00DF645C"/>
    <w:rsid w:val="00E041A2"/>
    <w:rsid w:val="00E3733E"/>
    <w:rsid w:val="00EF4C54"/>
    <w:rsid w:val="00F43604"/>
    <w:rsid w:val="00F53C17"/>
    <w:rsid w:val="00FA4692"/>
    <w:rsid w:val="01D23742"/>
    <w:rsid w:val="01D64A7B"/>
    <w:rsid w:val="088D330F"/>
    <w:rsid w:val="0A901A16"/>
    <w:rsid w:val="0AE77F0B"/>
    <w:rsid w:val="0B9754A8"/>
    <w:rsid w:val="18CB24BA"/>
    <w:rsid w:val="1F964B74"/>
    <w:rsid w:val="20E51E0D"/>
    <w:rsid w:val="2212064B"/>
    <w:rsid w:val="22980EFB"/>
    <w:rsid w:val="2335563E"/>
    <w:rsid w:val="24065415"/>
    <w:rsid w:val="24AD74FD"/>
    <w:rsid w:val="2A234B68"/>
    <w:rsid w:val="2CB53495"/>
    <w:rsid w:val="2F5406F9"/>
    <w:rsid w:val="3F266890"/>
    <w:rsid w:val="436629DA"/>
    <w:rsid w:val="44A35D32"/>
    <w:rsid w:val="49970A31"/>
    <w:rsid w:val="4FAE2967"/>
    <w:rsid w:val="4FF36654"/>
    <w:rsid w:val="56AE6495"/>
    <w:rsid w:val="58033379"/>
    <w:rsid w:val="59847EB9"/>
    <w:rsid w:val="5CAB45AD"/>
    <w:rsid w:val="5FB73714"/>
    <w:rsid w:val="622F772F"/>
    <w:rsid w:val="62E26481"/>
    <w:rsid w:val="64CD2EAA"/>
    <w:rsid w:val="65D27D16"/>
    <w:rsid w:val="6EEF4DC1"/>
    <w:rsid w:val="72A314E0"/>
    <w:rsid w:val="75620D31"/>
    <w:rsid w:val="774159B2"/>
    <w:rsid w:val="7F2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1003</Words>
  <Characters>1115</Characters>
  <Lines>8</Lines>
  <Paragraphs>2</Paragraphs>
  <TotalTime>0</TotalTime>
  <ScaleCrop>false</ScaleCrop>
  <LinksUpToDate>false</LinksUpToDate>
  <CharactersWithSpaces>1225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2019-09-06T06:46:00Z</dcterms:created>
  <dc:creator>samsung</dc:creator>
  <cp:lastModifiedBy>Administrator</cp:lastModifiedBy>
  <cp:lastPrinted>2022-04-22T09:17:00Z</cp:lastPrinted>
  <dcterms:modified xsi:type="dcterms:W3CDTF">2022-04-24T09:48:13Z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eyJoZGlkIjoiZDA4OWEyNjVhODY0ZjI1MjM4ZGNmYmQwOTc3NDJhOTQifQ==</vt:lpwstr>
  </property>
  <property fmtid="{D5CDD505-2E9C-101B-9397-08002B2CF9AE}" pid="4" name="ICV">
    <vt:lpwstr>3F75A5AACF6443E6A7641AE7D7ED8DEA</vt:lpwstr>
  </property>
</Properties>
</file>