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jc w:val="center"/>
        <w:rPr>
          <w:rFonts w:ascii="Arial" w:hAnsi="Arial" w:eastAsia="方正小标宋简体" w:cs="Arial"/>
          <w:color w:val="auto"/>
          <w:sz w:val="72"/>
          <w:szCs w:val="72"/>
        </w:rPr>
      </w:pPr>
      <w:bookmarkStart w:id="0" w:name="_Toc16523570"/>
    </w:p>
    <w:p>
      <w:pPr>
        <w:pStyle w:val="14"/>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4"/>
        <w:snapToGrid w:val="0"/>
        <w:jc w:val="center"/>
        <w:rPr>
          <w:rFonts w:ascii="Arial" w:hAnsi="Arial" w:eastAsia="方正小标宋简体" w:cs="Arial"/>
          <w:sz w:val="72"/>
          <w:szCs w:val="72"/>
        </w:rPr>
      </w:pPr>
    </w:p>
    <w:p>
      <w:pPr>
        <w:pStyle w:val="14"/>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4"/>
        <w:snapToGrid w:val="0"/>
        <w:jc w:val="center"/>
        <w:rPr>
          <w:rFonts w:ascii="Arial" w:hAnsi="Arial" w:eastAsia="方正小标宋简体" w:cs="Arial"/>
          <w:sz w:val="72"/>
          <w:szCs w:val="72"/>
        </w:rPr>
      </w:pPr>
    </w:p>
    <w:p>
      <w:pPr>
        <w:pStyle w:val="14"/>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4"/>
        <w:snapToGrid w:val="0"/>
        <w:jc w:val="center"/>
        <w:rPr>
          <w:rFonts w:ascii="Arial" w:hAnsi="Arial" w:eastAsia="方正小标宋简体" w:cs="Arial"/>
          <w:sz w:val="72"/>
          <w:szCs w:val="72"/>
        </w:rPr>
      </w:pPr>
    </w:p>
    <w:p>
      <w:pPr>
        <w:pStyle w:val="14"/>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4"/>
        <w:snapToGrid w:val="0"/>
        <w:jc w:val="center"/>
        <w:rPr>
          <w:rFonts w:ascii="Arial" w:hAnsi="Arial" w:eastAsia="方正小标宋简体" w:cs="Arial"/>
          <w:sz w:val="72"/>
          <w:szCs w:val="72"/>
        </w:rPr>
      </w:pPr>
    </w:p>
    <w:p>
      <w:pPr>
        <w:pStyle w:val="14"/>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4"/>
        <w:snapToGrid w:val="0"/>
        <w:jc w:val="center"/>
        <w:rPr>
          <w:rFonts w:ascii="Arial" w:hAnsi="Arial" w:cs="Arial"/>
          <w:sz w:val="32"/>
          <w:szCs w:val="32"/>
        </w:rPr>
      </w:pPr>
    </w:p>
    <w:p>
      <w:pPr>
        <w:pStyle w:val="14"/>
        <w:snapToGrid w:val="0"/>
        <w:jc w:val="center"/>
        <w:rPr>
          <w:rFonts w:ascii="Arial" w:hAnsi="Arial" w:cs="Arial"/>
          <w:sz w:val="32"/>
          <w:szCs w:val="32"/>
        </w:rPr>
      </w:pPr>
    </w:p>
    <w:p>
      <w:pPr>
        <w:pStyle w:val="14"/>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ascii="宋体" w:hAnsi="宋体"/>
          <w:sz w:val="32"/>
          <w:szCs w:val="32"/>
          <w:lang w:eastAsia="zh-CN"/>
        </w:rPr>
        <w:t>门急诊医技综合楼标识标牌制作服务项目</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w:t>
      </w:r>
      <w:r>
        <w:rPr>
          <w:rFonts w:hint="eastAsia" w:ascii="Times New Roman" w:hAnsi="Times New Roman" w:eastAsia="宋体" w:cs="Times New Roman"/>
          <w:b/>
          <w:bCs/>
          <w:kern w:val="44"/>
          <w:sz w:val="32"/>
          <w:szCs w:val="32"/>
          <w:lang w:val="en-US" w:eastAsia="zh-CN" w:bidi="ar-SA"/>
        </w:rPr>
        <w:t>院内招标）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w:t>
      </w:r>
      <w:r>
        <w:rPr>
          <w:rFonts w:hint="eastAsia" w:ascii="宋体" w:hAnsi="宋体" w:cs="宋体"/>
          <w:bCs/>
          <w:sz w:val="32"/>
          <w:szCs w:val="32"/>
        </w:rPr>
        <w:t>月</w:t>
      </w:r>
    </w:p>
    <w:p>
      <w:pPr>
        <w:pStyle w:val="3"/>
        <w:numPr>
          <w:ilvl w:val="0"/>
          <w:numId w:val="0"/>
        </w:numPr>
        <w:spacing w:line="240" w:lineRule="auto"/>
        <w:ind w:leftChars="0"/>
        <w:jc w:val="both"/>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4"/>
        <w:numPr>
          <w:ilvl w:val="0"/>
          <w:numId w:val="0"/>
        </w:numPr>
        <w:tabs>
          <w:tab w:val="left" w:pos="312"/>
        </w:tabs>
        <w:snapToGrid w:val="0"/>
        <w:spacing w:line="480" w:lineRule="auto"/>
        <w:ind w:firstLine="640" w:firstLineChars="200"/>
        <w:rPr>
          <w:rFonts w:hint="eastAsia" w:asciiTheme="minorEastAsia" w:hAnsiTheme="minorEastAsia" w:eastAsiaTheme="minorEastAsia" w:cstheme="minorEastAsia"/>
          <w:bCs/>
          <w:color w:val="auto"/>
          <w:sz w:val="28"/>
          <w:szCs w:val="28"/>
          <w:lang w:val="en-US" w:eastAsia="zh-CN"/>
        </w:rPr>
      </w:pPr>
      <w:r>
        <w:rPr>
          <w:rFonts w:hint="eastAsia" w:ascii="宋体" w:hAnsi="宋体"/>
          <w:sz w:val="32"/>
          <w:szCs w:val="32"/>
          <w:u w:val="single"/>
          <w:lang w:eastAsia="zh-CN"/>
        </w:rPr>
        <w:t>门急诊医技综合楼标识标牌制作服务项目</w:t>
      </w:r>
      <w:r>
        <w:rPr>
          <w:rFonts w:hint="eastAsia" w:asciiTheme="minorEastAsia" w:hAnsiTheme="minorEastAsia" w:eastAsiaTheme="minorEastAsia" w:cstheme="minorEastAsia"/>
          <w:bCs/>
          <w:color w:val="auto"/>
          <w:sz w:val="28"/>
          <w:szCs w:val="28"/>
          <w:lang w:val="en-US" w:eastAsia="zh-CN"/>
        </w:rPr>
        <w:t>进行院内挂网招标，将招标事项公告如下：</w:t>
      </w:r>
    </w:p>
    <w:p>
      <w:pPr>
        <w:pStyle w:val="14"/>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一、项目信息</w:t>
      </w:r>
    </w:p>
    <w:p>
      <w:pPr>
        <w:pStyle w:val="14"/>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项目名称：</w:t>
      </w:r>
      <w:r>
        <w:rPr>
          <w:rFonts w:hint="eastAsia" w:asciiTheme="minorEastAsia" w:hAnsiTheme="minorEastAsia" w:eastAsiaTheme="minorEastAsia" w:cstheme="minorEastAsia"/>
          <w:bCs/>
          <w:color w:val="auto"/>
          <w:sz w:val="28"/>
          <w:szCs w:val="28"/>
          <w:u w:val="single"/>
          <w:lang w:val="en-US" w:eastAsia="zh-CN"/>
        </w:rPr>
        <w:t>门急诊医技综合楼标识标牌制作服务</w:t>
      </w:r>
      <w:r>
        <w:rPr>
          <w:rFonts w:hint="eastAsia" w:asciiTheme="minorEastAsia" w:hAnsiTheme="minorEastAsia" w:eastAsiaTheme="minorEastAsia" w:cstheme="minorEastAsia"/>
          <w:b w:val="0"/>
          <w:bCs/>
          <w:color w:val="auto"/>
          <w:sz w:val="28"/>
          <w:szCs w:val="28"/>
          <w:lang w:val="en-US" w:eastAsia="zh-CN"/>
        </w:rPr>
        <w:t>采购项目</w:t>
      </w:r>
    </w:p>
    <w:p>
      <w:pPr>
        <w:pStyle w:val="14"/>
        <w:numPr>
          <w:ilvl w:val="0"/>
          <w:numId w:val="1"/>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采购方式</w:t>
      </w:r>
    </w:p>
    <w:p>
      <w:pPr>
        <w:pStyle w:val="14"/>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1.院内招标，由招标人内部评标。根据投标人的资格性文件、商务标文件，重点参照投标人企业资质、信誉、类似项目情况、技术方案、服务方案以及投标报价，综合评定，综合得分由高到低排序。</w:t>
      </w:r>
    </w:p>
    <w:p>
      <w:pPr>
        <w:pStyle w:val="14"/>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2.在同等条件下，有效合理得分高者中标。</w:t>
      </w:r>
    </w:p>
    <w:bookmarkEnd w:id="0"/>
    <w:p>
      <w:pPr>
        <w:pStyle w:val="14"/>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三、投标人资格要求</w:t>
      </w:r>
    </w:p>
    <w:p>
      <w:pPr>
        <w:spacing w:line="360" w:lineRule="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sz w:val="28"/>
          <w:szCs w:val="28"/>
          <w:lang w:val="en-US" w:eastAsia="zh-CN"/>
        </w:rPr>
        <w:t xml:space="preserve">   </w:t>
      </w:r>
      <w:r>
        <w:rPr>
          <w:rFonts w:hint="eastAsia" w:asciiTheme="minorEastAsia" w:hAnsiTheme="minorEastAsia" w:eastAsiaTheme="minorEastAsia" w:cstheme="minorEastAsia"/>
          <w:bCs/>
          <w:color w:val="auto"/>
          <w:kern w:val="0"/>
          <w:sz w:val="28"/>
          <w:szCs w:val="28"/>
          <w:lang w:val="en-US" w:eastAsia="zh-CN" w:bidi="ar-SA"/>
        </w:rPr>
        <w:t xml:space="preserve"> 1.有采购项目经营范围的法人营业执照（复印件）；税务登记证复印件，组织机构代码证（复印件）；（三证合一的只须提供一个营业执照，营业执照须具备“标识标牌牌设计，广告制作制作安装工程”经营范围)；</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2.法定代表人的有效授权书（原件）；</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3.被授权代表身份证原件加（复印件）；</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4.投标单位依法缴纳税收和社保的证明材料（复印件）；</w:t>
      </w:r>
    </w:p>
    <w:p>
      <w:pPr>
        <w:spacing w:line="360" w:lineRule="auto"/>
        <w:ind w:firstLine="560" w:firstLineChars="200"/>
        <w:rPr>
          <w:rFonts w:hint="default"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5.资格证明材料承诺函。</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6.参加政府采购活动近3年内，在</w:t>
      </w:r>
      <w:r>
        <w:rPr>
          <w:rFonts w:hint="eastAsia" w:asciiTheme="minorEastAsia" w:hAnsiTheme="minorEastAsia" w:eastAsiaTheme="minorEastAsia" w:cstheme="minorEastAsia"/>
          <w:bCs/>
          <w:color w:val="auto"/>
          <w:sz w:val="28"/>
          <w:szCs w:val="28"/>
          <w:lang w:val="en-US" w:eastAsia="zh-CN"/>
        </w:rPr>
        <w:t>经营活动中没有重大违法记录，</w:t>
      </w:r>
      <w:r>
        <w:rPr>
          <w:rFonts w:hint="eastAsia" w:asciiTheme="minorEastAsia" w:hAnsiTheme="minorEastAsia" w:eastAsiaTheme="minorEastAsia" w:cstheme="minorEastAsia"/>
          <w:bCs/>
          <w:color w:val="auto"/>
          <w:kern w:val="0"/>
          <w:sz w:val="28"/>
          <w:szCs w:val="28"/>
          <w:lang w:val="en-US" w:eastAsia="zh-CN" w:bidi="ar-SA"/>
        </w:rPr>
        <w:t>无质量、安全事故发生；</w:t>
      </w:r>
    </w:p>
    <w:p>
      <w:pPr>
        <w:pStyle w:val="14"/>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7.投标人未列入经营异常名录和未列入严重违法失信企业名单（黑名单），投标人企业法人代表未被列入失信被执行人名单；投标人在“信用中国”（www.creditchina.gov.cn）、中国政府采购网（www.ccgp.gov.cn）等网站，未被列入“失信被执行人”、“重大税收违法案件当事人名单”、“政府采购严重违法失信行为记录名单”；</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8.本项目不接受联合体投标，不得分包、转包；</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lang w:val="en-US" w:eastAsia="zh-CN"/>
        </w:rPr>
      </w:pPr>
      <w:r>
        <w:rPr>
          <w:rFonts w:hint="eastAsia" w:asciiTheme="minorEastAsia" w:hAnsiTheme="minorEastAsia" w:eastAsiaTheme="minorEastAsia" w:cstheme="minorEastAsia"/>
          <w:bCs/>
          <w:color w:val="auto"/>
          <w:sz w:val="28"/>
          <w:szCs w:val="28"/>
          <w:lang w:val="en-US" w:eastAsia="zh-CN"/>
        </w:rPr>
        <w:t>9.单位负责人为同一人或者存在直接控股、管理关系的不同投标</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textAlignment w:val="auto"/>
        <w:rPr>
          <w:rFonts w:hint="default" w:asciiTheme="minorEastAsia" w:hAnsiTheme="minorEastAsia" w:eastAsiaTheme="minorEastAsia" w:cstheme="minorEastAsia"/>
          <w:b w:val="0"/>
          <w:bCs/>
          <w:color w:val="auto"/>
          <w:sz w:val="28"/>
          <w:szCs w:val="28"/>
          <w:lang w:val="en-US" w:eastAsia="zh-CN" w:bidi="ar-SA"/>
        </w:rPr>
      </w:pPr>
      <w:r>
        <w:rPr>
          <w:rFonts w:hint="eastAsia" w:asciiTheme="minorEastAsia" w:hAnsiTheme="minorEastAsia" w:eastAsiaTheme="minorEastAsia" w:cstheme="minorEastAsia"/>
          <w:bCs/>
          <w:color w:val="auto"/>
          <w:sz w:val="28"/>
          <w:szCs w:val="28"/>
          <w:lang w:val="en-US" w:eastAsia="zh-CN"/>
        </w:rPr>
        <w:t>人，不得参加本次采购活动。</w:t>
      </w:r>
      <w:r>
        <w:rPr>
          <w:rFonts w:hint="eastAsia" w:asciiTheme="minorEastAsia" w:hAnsiTheme="minorEastAsia" w:eastAsiaTheme="minorEastAsia" w:cstheme="minorEastAsia"/>
          <w:b w:val="0"/>
          <w:bCs/>
          <w:color w:val="auto"/>
          <w:sz w:val="28"/>
          <w:szCs w:val="28"/>
          <w:lang w:val="en-US" w:eastAsia="zh-CN" w:bidi="ar-SA"/>
        </w:rPr>
        <w:t xml:space="preserve">  </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四、投标截止时间、开标时间及地点：</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1.投标截止时间、开标时间：具体时间电话通知</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2.开标地点;娄底市中心医院</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五、招标人地址和联系方法：</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1.招标人名称：娄底市中心医院</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 xml:space="preserve">2.联系人及联系方式：廖海星 </w:t>
      </w:r>
      <w:r>
        <w:rPr>
          <w:rFonts w:hint="eastAsia" w:asciiTheme="minorEastAsia" w:hAnsiTheme="minorEastAsia" w:eastAsiaTheme="minorEastAsia" w:cstheme="minorEastAsia"/>
          <w:i w:val="0"/>
          <w:iCs w:val="0"/>
          <w:caps w:val="0"/>
          <w:color w:val="000000"/>
          <w:spacing w:val="0"/>
          <w:sz w:val="28"/>
          <w:szCs w:val="28"/>
        </w:rPr>
        <w:t>15873871616</w:t>
      </w:r>
    </w:p>
    <w:p>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3.招标人地址：娄底市长青中街51号</w:t>
      </w:r>
    </w:p>
    <w:p>
      <w:pPr>
        <w:pStyle w:val="15"/>
        <w:rPr>
          <w:rFonts w:hint="eastAsia" w:asciiTheme="minorEastAsia" w:hAnsiTheme="minorEastAsia" w:eastAsiaTheme="minorEastAsia" w:cstheme="minorEastAsia"/>
          <w:bCs/>
          <w:color w:val="auto"/>
          <w:sz w:val="28"/>
          <w:szCs w:val="28"/>
          <w:lang w:val="en-US" w:eastAsia="zh-CN"/>
        </w:rPr>
      </w:pPr>
    </w:p>
    <w:p>
      <w:pPr>
        <w:pStyle w:val="7"/>
        <w:rPr>
          <w:rFonts w:hint="eastAsia" w:asciiTheme="minorEastAsia" w:hAnsiTheme="minorEastAsia" w:eastAsiaTheme="minorEastAsia" w:cstheme="minorEastAsia"/>
          <w:bCs/>
          <w:color w:val="auto"/>
          <w:sz w:val="28"/>
          <w:szCs w:val="28"/>
          <w:lang w:val="en-US" w:eastAsia="zh-CN"/>
        </w:rPr>
      </w:pPr>
    </w:p>
    <w:p>
      <w:pPr>
        <w:rPr>
          <w:rFonts w:hint="eastAsia" w:asciiTheme="minorEastAsia" w:hAnsiTheme="minorEastAsia" w:eastAsiaTheme="minorEastAsia" w:cstheme="minorEastAsia"/>
          <w:bCs/>
          <w:color w:val="auto"/>
          <w:sz w:val="28"/>
          <w:szCs w:val="28"/>
          <w:lang w:val="en-US" w:eastAsia="zh-CN"/>
        </w:rPr>
      </w:pPr>
    </w:p>
    <w:p>
      <w:pPr>
        <w:rPr>
          <w:rFonts w:hint="eastAsia" w:asciiTheme="minorEastAsia" w:hAnsiTheme="minorEastAsia" w:eastAsiaTheme="minorEastAsia" w:cstheme="minorEastAsia"/>
          <w:bCs/>
          <w:color w:val="auto"/>
          <w:sz w:val="28"/>
          <w:szCs w:val="28"/>
          <w:lang w:val="en-US" w:eastAsia="zh-CN"/>
        </w:rPr>
      </w:pPr>
    </w:p>
    <w:p>
      <w:pPr>
        <w:rPr>
          <w:rFonts w:hint="eastAsia" w:asciiTheme="minorEastAsia" w:hAnsiTheme="minorEastAsia" w:eastAsiaTheme="minorEastAsia" w:cstheme="minorEastAsia"/>
          <w:bCs/>
          <w:color w:val="auto"/>
          <w:sz w:val="28"/>
          <w:szCs w:val="28"/>
          <w:lang w:val="en-US" w:eastAsia="zh-CN"/>
        </w:rPr>
      </w:pPr>
    </w:p>
    <w:p>
      <w:pPr>
        <w:rPr>
          <w:rFonts w:hint="eastAsia" w:asciiTheme="minorEastAsia" w:hAnsiTheme="minorEastAsia" w:eastAsiaTheme="minorEastAsia" w:cstheme="minorEastAsia"/>
          <w:bCs/>
          <w:color w:val="auto"/>
          <w:sz w:val="28"/>
          <w:szCs w:val="28"/>
          <w:lang w:val="en-US" w:eastAsia="zh-CN"/>
        </w:rPr>
      </w:pPr>
    </w:p>
    <w:p>
      <w:pPr>
        <w:rPr>
          <w:rFonts w:hint="eastAsia" w:asciiTheme="minorEastAsia" w:hAnsiTheme="minorEastAsia" w:eastAsiaTheme="minorEastAsia" w:cstheme="minorEastAsia"/>
          <w:bCs/>
          <w:color w:val="auto"/>
          <w:sz w:val="28"/>
          <w:szCs w:val="28"/>
          <w:lang w:val="en-US" w:eastAsia="zh-CN"/>
        </w:rPr>
      </w:pPr>
    </w:p>
    <w:p>
      <w:pPr>
        <w:rPr>
          <w:rFonts w:hint="eastAsia" w:asciiTheme="minorEastAsia" w:hAnsiTheme="minorEastAsia" w:eastAsiaTheme="minorEastAsia" w:cstheme="minorEastAsia"/>
          <w:bCs/>
          <w:color w:val="auto"/>
          <w:sz w:val="28"/>
          <w:szCs w:val="28"/>
          <w:lang w:val="en-US" w:eastAsia="zh-CN"/>
        </w:rPr>
      </w:pPr>
    </w:p>
    <w:p>
      <w:pPr>
        <w:rPr>
          <w:rFonts w:hint="default" w:asciiTheme="minorEastAsia" w:hAnsiTheme="minorEastAsia" w:eastAsiaTheme="minorEastAsia" w:cstheme="minorEastAsia"/>
          <w:bCs/>
          <w:color w:val="auto"/>
          <w:sz w:val="28"/>
          <w:szCs w:val="28"/>
          <w:lang w:val="en-US" w:eastAsia="zh-CN"/>
        </w:rPr>
      </w:pPr>
    </w:p>
    <w:p>
      <w:pPr>
        <w:pStyle w:val="14"/>
        <w:numPr>
          <w:ilvl w:val="0"/>
          <w:numId w:val="0"/>
        </w:numPr>
        <w:tabs>
          <w:tab w:val="left" w:pos="312"/>
        </w:tabs>
        <w:snapToGrid w:val="0"/>
        <w:spacing w:line="48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1.采购项目</w:t>
      </w:r>
    </w:p>
    <w:tbl>
      <w:tblPr>
        <w:tblStyle w:val="12"/>
        <w:tblW w:w="764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63"/>
        <w:gridCol w:w="2708"/>
        <w:gridCol w:w="1463"/>
        <w:gridCol w:w="241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00" w:hRule="atLeast"/>
          <w:jc w:val="center"/>
        </w:trPr>
        <w:tc>
          <w:tcPr>
            <w:tcW w:w="106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序号</w:t>
            </w:r>
          </w:p>
        </w:tc>
        <w:tc>
          <w:tcPr>
            <w:tcW w:w="270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spacing w:before="0" w:beforeAutospacing="0" w:after="0" w:afterAutospacing="0" w:line="440" w:lineRule="exact"/>
              <w:jc w:val="center"/>
              <w:rPr>
                <w:rFonts w:hint="default"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项目名称</w:t>
            </w:r>
          </w:p>
        </w:tc>
        <w:tc>
          <w:tcPr>
            <w:tcW w:w="1463"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11"/>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数量</w:t>
            </w:r>
          </w:p>
        </w:tc>
        <w:tc>
          <w:tcPr>
            <w:tcW w:w="2415"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11"/>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预算价格（元）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58" w:hRule="atLeast"/>
          <w:jc w:val="center"/>
        </w:trPr>
        <w:tc>
          <w:tcPr>
            <w:tcW w:w="1063"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default"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1</w:t>
            </w:r>
          </w:p>
        </w:tc>
        <w:tc>
          <w:tcPr>
            <w:tcW w:w="270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rPr>
              <w:t>门急诊医技综合楼标识标牌制作服务</w:t>
            </w:r>
          </w:p>
        </w:tc>
        <w:tc>
          <w:tcPr>
            <w:tcW w:w="1463"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default"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w:t>
            </w:r>
          </w:p>
        </w:tc>
        <w:tc>
          <w:tcPr>
            <w:tcW w:w="2415"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spacing w:line="480" w:lineRule="auto"/>
              <w:jc w:val="center"/>
              <w:rPr>
                <w:rFonts w:hint="default"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643320</w:t>
            </w:r>
          </w:p>
        </w:tc>
      </w:tr>
    </w:tbl>
    <w:p>
      <w:pPr>
        <w:spacing w:line="360" w:lineRule="auto"/>
        <w:rPr>
          <w:rFonts w:hint="eastAsia" w:asciiTheme="minorEastAsia" w:hAnsiTheme="minorEastAsia" w:eastAsiaTheme="minorEastAsia" w:cstheme="minorEastAsia"/>
          <w:bCs/>
          <w:color w:val="auto"/>
          <w:kern w:val="0"/>
          <w:sz w:val="28"/>
          <w:szCs w:val="28"/>
          <w:lang w:val="en-US" w:eastAsia="zh-CN" w:bidi="ar-SA"/>
        </w:rPr>
      </w:pPr>
    </w:p>
    <w:p>
      <w:pPr>
        <w:spacing w:line="360" w:lineRule="auto"/>
        <w:ind w:firstLine="560" w:firstLineChars="200"/>
        <w:rPr>
          <w:rFonts w:hint="default"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2.服务时间：双方签订合同时具体约定。</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3.服务地点：娄底市中心医院。</w:t>
      </w:r>
    </w:p>
    <w:p>
      <w:pPr>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br w:type="page"/>
      </w:r>
    </w:p>
    <w:p>
      <w:pPr>
        <w:spacing w:line="360" w:lineRule="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tbl>
      <w:tblPr>
        <w:tblStyle w:val="12"/>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6" w:type="dxa"/>
            <w:vAlign w:val="center"/>
          </w:tcPr>
          <w:p>
            <w:pPr>
              <w:spacing w:before="78" w:beforeLines="25" w:line="300" w:lineRule="auto"/>
              <w:jc w:val="center"/>
              <w:rPr>
                <w:rFonts w:hint="default" w:asciiTheme="minorEastAsia" w:hAnsiTheme="minorEastAsia" w:eastAsiaTheme="minorEastAsia" w:cstheme="minorEastAsia"/>
                <w:bCs/>
                <w:color w:val="auto"/>
                <w:kern w:val="0"/>
                <w:sz w:val="28"/>
                <w:szCs w:val="28"/>
                <w:lang w:val="en-US" w:eastAsia="zh-CN" w:bidi="ar-SA"/>
              </w:rPr>
            </w:pPr>
            <w:r>
              <w:rPr>
                <w:rFonts w:hint="default" w:asciiTheme="minorEastAsia" w:hAnsiTheme="minorEastAsia" w:eastAsiaTheme="minorEastAsia" w:cstheme="minorEastAsia"/>
                <w:bCs/>
                <w:color w:val="auto"/>
                <w:kern w:val="0"/>
                <w:sz w:val="28"/>
                <w:szCs w:val="28"/>
                <w:lang w:val="en-US" w:eastAsia="zh-CN" w:bidi="ar-SA"/>
              </w:rPr>
              <w:t>名称</w:t>
            </w:r>
          </w:p>
        </w:tc>
        <w:tc>
          <w:tcPr>
            <w:tcW w:w="9491"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技术要求及商务要求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16" w:type="dxa"/>
            <w:vAlign w:val="center"/>
          </w:tcPr>
          <w:p>
            <w:pPr>
              <w:spacing w:line="360" w:lineRule="auto"/>
              <w:jc w:val="center"/>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Cs/>
                <w:color w:val="auto"/>
                <w:kern w:val="2"/>
                <w:sz w:val="28"/>
                <w:szCs w:val="28"/>
                <w:lang w:val="en-US" w:eastAsia="zh-CN" w:bidi="ar-SA"/>
              </w:rPr>
              <w:t>门急诊医技综合楼标识标牌制作服务招标参数</w:t>
            </w:r>
          </w:p>
          <w:p>
            <w:pPr>
              <w:spacing w:line="360" w:lineRule="auto"/>
              <w:rPr>
                <w:rFonts w:hint="eastAsia" w:asciiTheme="minorEastAsia" w:hAnsiTheme="minorEastAsia" w:eastAsiaTheme="minorEastAsia" w:cstheme="minorEastAsia"/>
                <w:bCs/>
                <w:color w:val="auto"/>
                <w:sz w:val="28"/>
                <w:szCs w:val="28"/>
                <w:lang w:val="en-US" w:eastAsia="zh-CN"/>
              </w:rPr>
            </w:pPr>
          </w:p>
        </w:tc>
        <w:tc>
          <w:tcPr>
            <w:tcW w:w="9491" w:type="dxa"/>
            <w:vAlign w:val="center"/>
          </w:tcPr>
          <w:tbl>
            <w:tblPr>
              <w:tblStyle w:val="12"/>
              <w:tblW w:w="9537" w:type="dxa"/>
              <w:tblInd w:w="113" w:type="dxa"/>
              <w:tblLayout w:type="autofit"/>
              <w:tblCellMar>
                <w:top w:w="0" w:type="dxa"/>
                <w:left w:w="108" w:type="dxa"/>
                <w:bottom w:w="0" w:type="dxa"/>
                <w:right w:w="108" w:type="dxa"/>
              </w:tblCellMar>
            </w:tblPr>
            <w:tblGrid>
              <w:gridCol w:w="566"/>
              <w:gridCol w:w="1291"/>
              <w:gridCol w:w="1089"/>
              <w:gridCol w:w="1918"/>
              <w:gridCol w:w="2864"/>
              <w:gridCol w:w="756"/>
              <w:gridCol w:w="1053"/>
            </w:tblGrid>
            <w:tr>
              <w:tblPrEx>
                <w:tblCellMar>
                  <w:top w:w="0" w:type="dxa"/>
                  <w:left w:w="108" w:type="dxa"/>
                  <w:bottom w:w="0" w:type="dxa"/>
                  <w:right w:w="108" w:type="dxa"/>
                </w:tblCellMar>
              </w:tblPrEx>
              <w:trPr>
                <w:trHeight w:val="1008" w:hRule="atLeast"/>
              </w:trPr>
              <w:tc>
                <w:tcPr>
                  <w:tcW w:w="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序号</w:t>
                  </w:r>
                </w:p>
              </w:tc>
              <w:tc>
                <w:tcPr>
                  <w:tcW w:w="12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标牌名称</w:t>
                  </w:r>
                </w:p>
              </w:tc>
              <w:tc>
                <w:tcPr>
                  <w:tcW w:w="1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图案</w:t>
                  </w:r>
                </w:p>
              </w:tc>
              <w:tc>
                <w:tcPr>
                  <w:tcW w:w="19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规格（mm）</w:t>
                  </w:r>
                </w:p>
              </w:tc>
              <w:tc>
                <w:tcPr>
                  <w:tcW w:w="28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材料、工艺</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数量</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最高限价（单价）</w:t>
                  </w:r>
                </w:p>
              </w:tc>
            </w:tr>
            <w:tr>
              <w:tblPrEx>
                <w:tblCellMar>
                  <w:top w:w="0" w:type="dxa"/>
                  <w:left w:w="108" w:type="dxa"/>
                  <w:bottom w:w="0" w:type="dxa"/>
                  <w:right w:w="108" w:type="dxa"/>
                </w:tblCellMar>
              </w:tblPrEx>
              <w:trPr>
                <w:trHeight w:val="2007"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停车场指示牌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59264" behindDoc="0" locked="0" layoutInCell="1" allowOverlap="1">
                        <wp:simplePos x="0" y="0"/>
                        <wp:positionH relativeFrom="column">
                          <wp:posOffset>189865</wp:posOffset>
                        </wp:positionH>
                        <wp:positionV relativeFrom="paragraph">
                          <wp:posOffset>215900</wp:posOffset>
                        </wp:positionV>
                        <wp:extent cx="180975" cy="685800"/>
                        <wp:effectExtent l="0" t="0" r="9525" b="0"/>
                        <wp:wrapNone/>
                        <wp:docPr id="16271" name="图片 1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 name="图片 162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0975" cy="68580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3000*680*150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1.2mm厚304不锈钢折弯15公分造型，内置结构40*40镀锌方管焊接，内容3m工程级反光模，双面丝印，地下预埋地0.7米</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5500</w:t>
                  </w:r>
                </w:p>
              </w:tc>
            </w:tr>
            <w:tr>
              <w:tblPrEx>
                <w:tblCellMar>
                  <w:top w:w="0" w:type="dxa"/>
                  <w:left w:w="108" w:type="dxa"/>
                  <w:bottom w:w="0" w:type="dxa"/>
                  <w:right w:w="108" w:type="dxa"/>
                </w:tblCellMar>
              </w:tblPrEx>
              <w:trPr>
                <w:trHeight w:val="102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总平面图标牌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60288" behindDoc="0" locked="0" layoutInCell="1" allowOverlap="1">
                        <wp:simplePos x="0" y="0"/>
                        <wp:positionH relativeFrom="column">
                          <wp:posOffset>28575</wp:posOffset>
                        </wp:positionH>
                        <wp:positionV relativeFrom="paragraph">
                          <wp:posOffset>160020</wp:posOffset>
                        </wp:positionV>
                        <wp:extent cx="483870" cy="361315"/>
                        <wp:effectExtent l="0" t="0" r="11430" b="635"/>
                        <wp:wrapNone/>
                        <wp:docPr id="16268" name="图片 1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 name="图片 162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3870" cy="36131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2400*1000*1200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1.2mm厚304不锈钢折弯汽车烤漆,内容丝印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6800</w:t>
                  </w:r>
                </w:p>
              </w:tc>
            </w:tr>
            <w:tr>
              <w:tblPrEx>
                <w:tblCellMar>
                  <w:top w:w="0" w:type="dxa"/>
                  <w:left w:w="108" w:type="dxa"/>
                  <w:bottom w:w="0" w:type="dxa"/>
                  <w:right w:w="108" w:type="dxa"/>
                </w:tblCellMar>
              </w:tblPrEx>
              <w:trPr>
                <w:trHeight w:val="234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五大中心立牌（五大中心字发光数量有56个字）</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61312" behindDoc="0" locked="0" layoutInCell="1" allowOverlap="1">
                        <wp:simplePos x="0" y="0"/>
                        <wp:positionH relativeFrom="column">
                          <wp:posOffset>82550</wp:posOffset>
                        </wp:positionH>
                        <wp:positionV relativeFrom="paragraph">
                          <wp:posOffset>241300</wp:posOffset>
                        </wp:positionV>
                        <wp:extent cx="402590" cy="600075"/>
                        <wp:effectExtent l="0" t="0" r="16510" b="9525"/>
                        <wp:wrapNone/>
                        <wp:docPr id="16295" name="图片 16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 name="图片 162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2590" cy="60007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宽900*高5000*厚400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1.5mm厚304不锈钢折弯40公分造型，内置结构60*60镀锌方管焊接，整体汽车烤漆，发光字采用不锈钢精工字内置LED灯（双面 ）,地下预埋地1米</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13500</w:t>
                  </w:r>
                </w:p>
              </w:tc>
            </w:tr>
            <w:tr>
              <w:tblPrEx>
                <w:tblCellMar>
                  <w:top w:w="0" w:type="dxa"/>
                  <w:left w:w="108" w:type="dxa"/>
                  <w:bottom w:w="0" w:type="dxa"/>
                  <w:right w:w="108" w:type="dxa"/>
                </w:tblCellMar>
              </w:tblPrEx>
              <w:trPr>
                <w:trHeight w:val="1038"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4</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门诊扶梯立牌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62336" behindDoc="0" locked="0" layoutInCell="1" allowOverlap="1">
                        <wp:simplePos x="0" y="0"/>
                        <wp:positionH relativeFrom="column">
                          <wp:posOffset>144145</wp:posOffset>
                        </wp:positionH>
                        <wp:positionV relativeFrom="paragraph">
                          <wp:posOffset>56515</wp:posOffset>
                        </wp:positionV>
                        <wp:extent cx="170180" cy="436245"/>
                        <wp:effectExtent l="0" t="0" r="1270" b="1905"/>
                        <wp:wrapNone/>
                        <wp:docPr id="16272" name="图片 1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 name="图片 162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180" cy="43624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2200*600*90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1.2mm厚304不锈钢折弯9公分汽车烤漆，双面丝印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3500</w:t>
                  </w:r>
                </w:p>
              </w:tc>
            </w:tr>
            <w:tr>
              <w:tblPrEx>
                <w:tblCellMar>
                  <w:top w:w="0" w:type="dxa"/>
                  <w:left w:w="108" w:type="dxa"/>
                  <w:bottom w:w="0" w:type="dxa"/>
                  <w:right w:w="108" w:type="dxa"/>
                </w:tblCellMar>
              </w:tblPrEx>
              <w:trPr>
                <w:trHeight w:val="1675"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5</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门诊专家介绍立牌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63360" behindDoc="0" locked="0" layoutInCell="1" allowOverlap="1">
                        <wp:simplePos x="0" y="0"/>
                        <wp:positionH relativeFrom="column">
                          <wp:posOffset>4445</wp:posOffset>
                        </wp:positionH>
                        <wp:positionV relativeFrom="paragraph">
                          <wp:posOffset>360045</wp:posOffset>
                        </wp:positionV>
                        <wp:extent cx="477520" cy="204470"/>
                        <wp:effectExtent l="0" t="0" r="17780" b="5080"/>
                        <wp:wrapNone/>
                        <wp:docPr id="16273" name="图片 1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 name="图片 162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7520" cy="20447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2400*1600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专业标识铝型材汽车烤漆，内置20公分宽96个插槽铝型材放置专家照片,内容丝印,内专家照片活动可更改</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3800</w:t>
                  </w:r>
                </w:p>
              </w:tc>
            </w:tr>
            <w:tr>
              <w:tblPrEx>
                <w:tblCellMar>
                  <w:top w:w="0" w:type="dxa"/>
                  <w:left w:w="108" w:type="dxa"/>
                  <w:bottom w:w="0" w:type="dxa"/>
                  <w:right w:w="108" w:type="dxa"/>
                </w:tblCellMar>
              </w:tblPrEx>
              <w:trPr>
                <w:trHeight w:val="1675"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6</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门急诊区域吊标牌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64384" behindDoc="0" locked="0" layoutInCell="1" allowOverlap="1">
                        <wp:simplePos x="0" y="0"/>
                        <wp:positionH relativeFrom="column">
                          <wp:posOffset>23495</wp:posOffset>
                        </wp:positionH>
                        <wp:positionV relativeFrom="paragraph">
                          <wp:posOffset>161925</wp:posOffset>
                        </wp:positionV>
                        <wp:extent cx="552450" cy="135890"/>
                        <wp:effectExtent l="0" t="0" r="0" b="16510"/>
                        <wp:wrapNone/>
                        <wp:docPr id="16274" name="图片 1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 name="图片 162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2450" cy="13589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2400*400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XC32专业标识6公分宽铝型材边框汽车烤漆，3mm亚克力面板烤漆，文字镂空，内置LED灯(内容双面)</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34</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1350</w:t>
                  </w:r>
                </w:p>
              </w:tc>
            </w:tr>
            <w:tr>
              <w:tblPrEx>
                <w:tblCellMar>
                  <w:top w:w="0" w:type="dxa"/>
                  <w:left w:w="108" w:type="dxa"/>
                  <w:bottom w:w="0" w:type="dxa"/>
                  <w:right w:w="108" w:type="dxa"/>
                </w:tblCellMar>
              </w:tblPrEx>
              <w:trPr>
                <w:trHeight w:val="1204"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7</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门急诊区域贴墙指示标牌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65408" behindDoc="0" locked="0" layoutInCell="1" allowOverlap="1">
                        <wp:simplePos x="0" y="0"/>
                        <wp:positionH relativeFrom="column">
                          <wp:posOffset>108585</wp:posOffset>
                        </wp:positionH>
                        <wp:positionV relativeFrom="paragraph">
                          <wp:posOffset>53340</wp:posOffset>
                        </wp:positionV>
                        <wp:extent cx="190500" cy="552450"/>
                        <wp:effectExtent l="0" t="0" r="0" b="0"/>
                        <wp:wrapNone/>
                        <wp:docPr id="16275" name="图片 1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5" name="图片 1627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 cy="55245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1600*600*50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1.2mm厚304不锈钢折弯汽车烤漆，内容丝印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45</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950</w:t>
                  </w:r>
                </w:p>
              </w:tc>
            </w:tr>
            <w:tr>
              <w:tblPrEx>
                <w:tblCellMar>
                  <w:top w:w="0" w:type="dxa"/>
                  <w:left w:w="108" w:type="dxa"/>
                  <w:bottom w:w="0" w:type="dxa"/>
                  <w:right w:w="108" w:type="dxa"/>
                </w:tblCellMar>
              </w:tblPrEx>
              <w:trPr>
                <w:trHeight w:val="916"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8</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门急诊诊室牌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66432" behindDoc="0" locked="0" layoutInCell="1" allowOverlap="1">
                        <wp:simplePos x="0" y="0"/>
                        <wp:positionH relativeFrom="column">
                          <wp:posOffset>94615</wp:posOffset>
                        </wp:positionH>
                        <wp:positionV relativeFrom="paragraph">
                          <wp:posOffset>71755</wp:posOffset>
                        </wp:positionV>
                        <wp:extent cx="287020" cy="402590"/>
                        <wp:effectExtent l="0" t="0" r="17780" b="16510"/>
                        <wp:wrapNone/>
                        <wp:docPr id="16276" name="图片 1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 name="图片 1627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7020" cy="40259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300*200*20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M300专业标识铝型材汽车烤漆,双面丝印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240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80</w:t>
                  </w:r>
                </w:p>
              </w:tc>
            </w:tr>
            <w:tr>
              <w:tblPrEx>
                <w:tblCellMar>
                  <w:top w:w="0" w:type="dxa"/>
                  <w:left w:w="108" w:type="dxa"/>
                  <w:bottom w:w="0" w:type="dxa"/>
                  <w:right w:w="108" w:type="dxa"/>
                </w:tblCellMar>
              </w:tblPrEx>
              <w:trPr>
                <w:trHeight w:val="1675"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9</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门急诊门牌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67456" behindDoc="0" locked="0" layoutInCell="1" allowOverlap="1">
                        <wp:simplePos x="0" y="0"/>
                        <wp:positionH relativeFrom="column">
                          <wp:posOffset>-16510</wp:posOffset>
                        </wp:positionH>
                        <wp:positionV relativeFrom="paragraph">
                          <wp:posOffset>313690</wp:posOffset>
                        </wp:positionV>
                        <wp:extent cx="586740" cy="347980"/>
                        <wp:effectExtent l="0" t="0" r="3810" b="13970"/>
                        <wp:wrapNone/>
                        <wp:docPr id="16277" name="图片 1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 name="图片 1627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86740" cy="34798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320*160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M160专业标识铝型材分段汽车烤漆，Bg35专业标识铝型材汽车烤漆白色，bg24专业标识铝型材汽车烤漆白色，内容丝印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346</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45</w:t>
                  </w:r>
                </w:p>
              </w:tc>
            </w:tr>
            <w:tr>
              <w:tblPrEx>
                <w:tblCellMar>
                  <w:top w:w="0" w:type="dxa"/>
                  <w:left w:w="108" w:type="dxa"/>
                  <w:bottom w:w="0" w:type="dxa"/>
                  <w:right w:w="108" w:type="dxa"/>
                </w:tblCellMar>
              </w:tblPrEx>
              <w:trPr>
                <w:trHeight w:val="1342"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门急诊电梯厅楼层索引标牌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68480" behindDoc="0" locked="0" layoutInCell="1" allowOverlap="1">
                        <wp:simplePos x="0" y="0"/>
                        <wp:positionH relativeFrom="column">
                          <wp:posOffset>130810</wp:posOffset>
                        </wp:positionH>
                        <wp:positionV relativeFrom="paragraph">
                          <wp:posOffset>15240</wp:posOffset>
                        </wp:positionV>
                        <wp:extent cx="266700" cy="571500"/>
                        <wp:effectExtent l="0" t="0" r="0" b="0"/>
                        <wp:wrapNone/>
                        <wp:docPr id="16278" name="图片 1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 name="图片 162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6700" cy="57150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600*1300*50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1.2mm厚304不锈钢折弯汽车烤漆丝印、M45专业标识铝型材分段汽车烤漆,内容丝印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1250</w:t>
                  </w:r>
                </w:p>
              </w:tc>
            </w:tr>
            <w:tr>
              <w:tblPrEx>
                <w:tblCellMar>
                  <w:top w:w="0" w:type="dxa"/>
                  <w:left w:w="108" w:type="dxa"/>
                  <w:bottom w:w="0" w:type="dxa"/>
                  <w:right w:w="108" w:type="dxa"/>
                </w:tblCellMar>
              </w:tblPrEx>
              <w:trPr>
                <w:trHeight w:val="1436"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11</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住院部电梯厅楼层索引标牌</w:t>
                  </w:r>
                </w:p>
              </w:tc>
              <w:tc>
                <w:tcPr>
                  <w:tcW w:w="10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drawing>
                      <wp:anchor distT="0" distB="0" distL="114300" distR="114300" simplePos="0" relativeHeight="251669504" behindDoc="0" locked="0" layoutInCell="1" allowOverlap="1">
                        <wp:simplePos x="0" y="0"/>
                        <wp:positionH relativeFrom="column">
                          <wp:posOffset>122555</wp:posOffset>
                        </wp:positionH>
                        <wp:positionV relativeFrom="paragraph">
                          <wp:posOffset>54610</wp:posOffset>
                        </wp:positionV>
                        <wp:extent cx="314325" cy="714375"/>
                        <wp:effectExtent l="0" t="0" r="9525" b="9525"/>
                        <wp:wrapNone/>
                        <wp:docPr id="16269" name="图片 1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 name="图片 162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4325" cy="71437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600*1500*50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1.2mm厚304不锈钢折弯汽车烤漆丝印、M45专业标识铝型材分段汽车烤漆,内容丝印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1400</w:t>
                  </w:r>
                </w:p>
              </w:tc>
            </w:tr>
            <w:tr>
              <w:tblPrEx>
                <w:tblCellMar>
                  <w:top w:w="0" w:type="dxa"/>
                  <w:left w:w="108" w:type="dxa"/>
                  <w:bottom w:w="0" w:type="dxa"/>
                  <w:right w:w="108" w:type="dxa"/>
                </w:tblCellMar>
              </w:tblPrEx>
              <w:trPr>
                <w:trHeight w:val="1342"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12</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门头灯箱标牌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70528" behindDoc="0" locked="0" layoutInCell="1" allowOverlap="1">
                        <wp:simplePos x="0" y="0"/>
                        <wp:positionH relativeFrom="column">
                          <wp:posOffset>-45085</wp:posOffset>
                        </wp:positionH>
                        <wp:positionV relativeFrom="paragraph">
                          <wp:posOffset>308610</wp:posOffset>
                        </wp:positionV>
                        <wp:extent cx="565785" cy="122555"/>
                        <wp:effectExtent l="0" t="0" r="5715" b="10795"/>
                        <wp:wrapNone/>
                        <wp:docPr id="16279" name="图片 1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9" name="图片 1627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5785" cy="12255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1700*300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XC32专业标识6公分宽铝型材边框汽车烤漆，3mm亚克力面板烤漆，文字镂空，内置LED灯</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76</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500</w:t>
                  </w:r>
                </w:p>
              </w:tc>
            </w:tr>
            <w:tr>
              <w:tblPrEx>
                <w:tblCellMar>
                  <w:top w:w="0" w:type="dxa"/>
                  <w:left w:w="108" w:type="dxa"/>
                  <w:bottom w:w="0" w:type="dxa"/>
                  <w:right w:w="108" w:type="dxa"/>
                </w:tblCellMar>
              </w:tblPrEx>
              <w:trPr>
                <w:trHeight w:val="1252"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13</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步梯、电梯内层索引标牌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71552" behindDoc="0" locked="0" layoutInCell="1" allowOverlap="1">
                        <wp:simplePos x="0" y="0"/>
                        <wp:positionH relativeFrom="column">
                          <wp:posOffset>139700</wp:posOffset>
                        </wp:positionH>
                        <wp:positionV relativeFrom="paragraph">
                          <wp:posOffset>56515</wp:posOffset>
                        </wp:positionV>
                        <wp:extent cx="304800" cy="651510"/>
                        <wp:effectExtent l="0" t="0" r="0" b="15240"/>
                        <wp:wrapNone/>
                        <wp:docPr id="16270" name="图片 1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 name="图片 162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4800" cy="65151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500*1200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5mm厚亚克力丝印、M40专业标识铝型材分段汽车烤漆,内容丝印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145</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400</w:t>
                  </w:r>
                </w:p>
              </w:tc>
            </w:tr>
            <w:tr>
              <w:tblPrEx>
                <w:tblCellMar>
                  <w:top w:w="0" w:type="dxa"/>
                  <w:left w:w="108" w:type="dxa"/>
                  <w:bottom w:w="0" w:type="dxa"/>
                  <w:right w:w="108" w:type="dxa"/>
                </w:tblCellMar>
              </w:tblPrEx>
              <w:trPr>
                <w:trHeight w:val="82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14</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楼层牌标牌</w:t>
                  </w:r>
                </w:p>
              </w:tc>
              <w:tc>
                <w:tcPr>
                  <w:tcW w:w="10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drawing>
                      <wp:anchor distT="0" distB="0" distL="114300" distR="114300" simplePos="0" relativeHeight="251672576" behindDoc="0" locked="0" layoutInCell="1" allowOverlap="1">
                        <wp:simplePos x="0" y="0"/>
                        <wp:positionH relativeFrom="column">
                          <wp:posOffset>123825</wp:posOffset>
                        </wp:positionH>
                        <wp:positionV relativeFrom="paragraph">
                          <wp:posOffset>94615</wp:posOffset>
                        </wp:positionV>
                        <wp:extent cx="333375" cy="340995"/>
                        <wp:effectExtent l="0" t="0" r="9525" b="1905"/>
                        <wp:wrapNone/>
                        <wp:docPr id="16254" name="图片 16254" descr="YWWXV`0V%@K5T~@J]9I%5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 name="图片 16254" descr="YWWXV`0V%@K5T~@J]9I%5V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3375" cy="34099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300*300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245</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36</w:t>
                  </w:r>
                </w:p>
              </w:tc>
            </w:tr>
            <w:tr>
              <w:tblPrEx>
                <w:tblCellMar>
                  <w:top w:w="0" w:type="dxa"/>
                  <w:left w:w="108" w:type="dxa"/>
                  <w:bottom w:w="0" w:type="dxa"/>
                  <w:right w:w="108" w:type="dxa"/>
                </w:tblCellMar>
              </w:tblPrEx>
              <w:trPr>
                <w:trHeight w:val="1675"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15</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住院部科室牌</w:t>
                  </w:r>
                </w:p>
              </w:tc>
              <w:tc>
                <w:tcPr>
                  <w:tcW w:w="10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drawing>
                      <wp:anchor distT="0" distB="0" distL="114300" distR="114300" simplePos="0" relativeHeight="251673600" behindDoc="0" locked="0" layoutInCell="1" allowOverlap="1">
                        <wp:simplePos x="0" y="0"/>
                        <wp:positionH relativeFrom="column">
                          <wp:posOffset>62865</wp:posOffset>
                        </wp:positionH>
                        <wp:positionV relativeFrom="paragraph">
                          <wp:posOffset>370840</wp:posOffset>
                        </wp:positionV>
                        <wp:extent cx="463550" cy="313690"/>
                        <wp:effectExtent l="0" t="0" r="12700" b="10160"/>
                        <wp:wrapNone/>
                        <wp:docPr id="16255" name="图片 16255" descr="NIT_2%Q08)04@U4YUZXGG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 name="图片 16255" descr="NIT_2%Q08)04@U4YUZXGGY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50" cy="31369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320*160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M160专业标识铝型材分段汽车烤漆，Bg35专业标识铝型材汽车烤漆白色，Bg24专业标识铝型材汽车烤漆白色，内容丝印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200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45</w:t>
                  </w:r>
                </w:p>
              </w:tc>
            </w:tr>
            <w:tr>
              <w:tblPrEx>
                <w:tblCellMar>
                  <w:top w:w="0" w:type="dxa"/>
                  <w:left w:w="108" w:type="dxa"/>
                  <w:bottom w:w="0" w:type="dxa"/>
                  <w:right w:w="108" w:type="dxa"/>
                </w:tblCellMar>
              </w:tblPrEx>
              <w:trPr>
                <w:trHeight w:val="1516"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16</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住院部病室牌</w:t>
                  </w:r>
                </w:p>
              </w:tc>
              <w:tc>
                <w:tcPr>
                  <w:tcW w:w="10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drawing>
                      <wp:anchor distT="0" distB="0" distL="114300" distR="114300" simplePos="0" relativeHeight="251674624" behindDoc="0" locked="0" layoutInCell="1" allowOverlap="1">
                        <wp:simplePos x="0" y="0"/>
                        <wp:positionH relativeFrom="column">
                          <wp:posOffset>90170</wp:posOffset>
                        </wp:positionH>
                        <wp:positionV relativeFrom="paragraph">
                          <wp:posOffset>358140</wp:posOffset>
                        </wp:positionV>
                        <wp:extent cx="443230" cy="272415"/>
                        <wp:effectExtent l="0" t="0" r="13970" b="13335"/>
                        <wp:wrapNone/>
                        <wp:docPr id="16256" name="图片 16256" descr="V2S8N%`TI${$G{NEU][)[3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 name="图片 16256" descr="V2S8N%`TI${$G{NEU][)[3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43230" cy="27241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300*180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M180专业标识铝型材面板汽车烤漆，内容丝网印，Bg24专业标识铝型材汽车烤漆白色，内容丝印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180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45</w:t>
                  </w:r>
                </w:p>
              </w:tc>
            </w:tr>
            <w:tr>
              <w:tblPrEx>
                <w:tblCellMar>
                  <w:top w:w="0" w:type="dxa"/>
                  <w:left w:w="108" w:type="dxa"/>
                  <w:bottom w:w="0" w:type="dxa"/>
                  <w:right w:w="108" w:type="dxa"/>
                </w:tblCellMar>
              </w:tblPrEx>
              <w:trPr>
                <w:trHeight w:val="1214"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17</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住院部儿科科室牌</w:t>
                  </w:r>
                </w:p>
              </w:tc>
              <w:tc>
                <w:tcPr>
                  <w:tcW w:w="10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drawing>
                      <wp:anchor distT="0" distB="0" distL="114300" distR="114300" simplePos="0" relativeHeight="251675648" behindDoc="0" locked="0" layoutInCell="1" allowOverlap="1">
                        <wp:simplePos x="0" y="0"/>
                        <wp:positionH relativeFrom="column">
                          <wp:posOffset>43180</wp:posOffset>
                        </wp:positionH>
                        <wp:positionV relativeFrom="paragraph">
                          <wp:posOffset>226060</wp:posOffset>
                        </wp:positionV>
                        <wp:extent cx="497840" cy="279400"/>
                        <wp:effectExtent l="0" t="0" r="16510" b="6350"/>
                        <wp:wrapNone/>
                        <wp:docPr id="16280" name="图片 16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 name="图片 162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97840" cy="27940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350*180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160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35</w:t>
                  </w:r>
                </w:p>
              </w:tc>
            </w:tr>
            <w:tr>
              <w:tblPrEx>
                <w:tblCellMar>
                  <w:top w:w="0" w:type="dxa"/>
                  <w:left w:w="108" w:type="dxa"/>
                  <w:bottom w:w="0" w:type="dxa"/>
                  <w:right w:w="108" w:type="dxa"/>
                </w:tblCellMar>
              </w:tblPrEx>
              <w:trPr>
                <w:trHeight w:val="1216"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18</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住院部儿科病室牌</w:t>
                  </w:r>
                </w:p>
              </w:tc>
              <w:tc>
                <w:tcPr>
                  <w:tcW w:w="10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drawing>
                      <wp:anchor distT="0" distB="0" distL="114300" distR="114300" simplePos="0" relativeHeight="251676672" behindDoc="0" locked="0" layoutInCell="1" allowOverlap="1">
                        <wp:simplePos x="0" y="0"/>
                        <wp:positionH relativeFrom="column">
                          <wp:posOffset>51435</wp:posOffset>
                        </wp:positionH>
                        <wp:positionV relativeFrom="paragraph">
                          <wp:posOffset>146050</wp:posOffset>
                        </wp:positionV>
                        <wp:extent cx="443230" cy="402590"/>
                        <wp:effectExtent l="0" t="0" r="13970" b="16510"/>
                        <wp:wrapNone/>
                        <wp:docPr id="16281" name="图片 1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 name="图片 162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43230" cy="40259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300*230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5mm亚克力,内容丝印,表面贴专业标识铝型材</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72</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35</w:t>
                  </w:r>
                </w:p>
              </w:tc>
            </w:tr>
            <w:tr>
              <w:tblPrEx>
                <w:tblCellMar>
                  <w:top w:w="0" w:type="dxa"/>
                  <w:left w:w="108" w:type="dxa"/>
                  <w:bottom w:w="0" w:type="dxa"/>
                  <w:right w:w="108" w:type="dxa"/>
                </w:tblCellMar>
              </w:tblPrEx>
              <w:trPr>
                <w:trHeight w:val="1342"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19</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厕所标牌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77696" behindDoc="0" locked="0" layoutInCell="1" allowOverlap="1">
                        <wp:simplePos x="0" y="0"/>
                        <wp:positionH relativeFrom="column">
                          <wp:posOffset>146050</wp:posOffset>
                        </wp:positionH>
                        <wp:positionV relativeFrom="paragraph">
                          <wp:posOffset>102870</wp:posOffset>
                        </wp:positionV>
                        <wp:extent cx="334010" cy="511175"/>
                        <wp:effectExtent l="0" t="0" r="8890" b="3175"/>
                        <wp:wrapNone/>
                        <wp:docPr id="16260" name="图片 16260" descr="DZ%EPG$CB}1LUH4{({{S%Z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0" name="图片 16260" descr="DZ%EPG$CB}1LUH4{({{S%Z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4010" cy="51117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220*300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M300专业标识铝型材面板汽车烤漆，内容丝网印，Bg24专业标识铝型材汽车烤漆白色，内容丝印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95</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55</w:t>
                  </w:r>
                </w:p>
              </w:tc>
            </w:tr>
            <w:tr>
              <w:tblPrEx>
                <w:tblCellMar>
                  <w:top w:w="0" w:type="dxa"/>
                  <w:left w:w="108" w:type="dxa"/>
                  <w:bottom w:w="0" w:type="dxa"/>
                  <w:right w:w="108" w:type="dxa"/>
                </w:tblCellMar>
              </w:tblPrEx>
              <w:trPr>
                <w:trHeight w:val="1675"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20</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 xml:space="preserve"> 护士站灯箱标牌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78720" behindDoc="0" locked="0" layoutInCell="1" allowOverlap="1">
                        <wp:simplePos x="0" y="0"/>
                        <wp:positionH relativeFrom="column">
                          <wp:posOffset>-30480</wp:posOffset>
                        </wp:positionH>
                        <wp:positionV relativeFrom="paragraph">
                          <wp:posOffset>394970</wp:posOffset>
                        </wp:positionV>
                        <wp:extent cx="600075" cy="81280"/>
                        <wp:effectExtent l="0" t="0" r="9525" b="13970"/>
                        <wp:wrapNone/>
                        <wp:docPr id="16282" name="图片 16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 name="图片 1628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00075" cy="8128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2000*300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XC32专业标识6公分宽铝型材边框汽车烤漆，3mm亚克力面板烤漆，文字镂空，内置LED灯(内容双面)</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19</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840</w:t>
                  </w:r>
                </w:p>
              </w:tc>
            </w:tr>
            <w:tr>
              <w:tblPrEx>
                <w:tblCellMar>
                  <w:top w:w="0" w:type="dxa"/>
                  <w:left w:w="108" w:type="dxa"/>
                  <w:bottom w:w="0" w:type="dxa"/>
                  <w:right w:w="108" w:type="dxa"/>
                </w:tblCellMar>
              </w:tblPrEx>
              <w:trPr>
                <w:trHeight w:val="234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21</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住院部医护人员一览表标牌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79744" behindDoc="0" locked="0" layoutInCell="1" allowOverlap="1">
                        <wp:simplePos x="0" y="0"/>
                        <wp:positionH relativeFrom="column">
                          <wp:posOffset>65405</wp:posOffset>
                        </wp:positionH>
                        <wp:positionV relativeFrom="paragraph">
                          <wp:posOffset>426085</wp:posOffset>
                        </wp:positionV>
                        <wp:extent cx="463550" cy="217805"/>
                        <wp:effectExtent l="0" t="0" r="12700" b="10795"/>
                        <wp:wrapNone/>
                        <wp:docPr id="16261" name="图片 16261" descr="}5W3$565R1M(W((KFPV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1" name="图片 16261" descr="}5W3$565R1M(W((KFPVN{@V"/>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3550" cy="21780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2350*1000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左边1.2mm厚304不锈钢折弯汽车烤漆,内容丝印，右边专业标识5公分宽铝型材双层边框，盖板3mm透明亚克力，插槽配1mm透明有机片，白色铝塑板</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15</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1400</w:t>
                  </w:r>
                </w:p>
              </w:tc>
            </w:tr>
            <w:tr>
              <w:tblPrEx>
                <w:tblCellMar>
                  <w:top w:w="0" w:type="dxa"/>
                  <w:left w:w="108" w:type="dxa"/>
                  <w:bottom w:w="0" w:type="dxa"/>
                  <w:right w:w="108" w:type="dxa"/>
                </w:tblCellMar>
              </w:tblPrEx>
              <w:trPr>
                <w:trHeight w:val="234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22</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住院部公告栏标牌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80768" behindDoc="0" locked="0" layoutInCell="1" allowOverlap="1">
                        <wp:simplePos x="0" y="0"/>
                        <wp:positionH relativeFrom="column">
                          <wp:posOffset>68580</wp:posOffset>
                        </wp:positionH>
                        <wp:positionV relativeFrom="paragraph">
                          <wp:posOffset>532130</wp:posOffset>
                        </wp:positionV>
                        <wp:extent cx="347345" cy="184150"/>
                        <wp:effectExtent l="0" t="0" r="14605" b="6350"/>
                        <wp:wrapNone/>
                        <wp:docPr id="16262" name="图片 16262" descr="DMMRL9}U2XIPT~WV%UM8L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 name="图片 16262" descr="DMMRL9}U2XIPT~WV%UM8L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47345" cy="18415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2100*1000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左边1.2mm厚304不锈钢折弯5公分厚汽车烤漆,内容丝印，右边专业标识5公分宽铝型材双层边框，盖板3mm透明亚克力，插槽配1mm透明有机片，白色铝塑板</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15</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1280</w:t>
                  </w:r>
                </w:p>
              </w:tc>
            </w:tr>
            <w:tr>
              <w:tblPrEx>
                <w:tblCellMar>
                  <w:top w:w="0" w:type="dxa"/>
                  <w:left w:w="108" w:type="dxa"/>
                  <w:bottom w:w="0" w:type="dxa"/>
                  <w:right w:w="108" w:type="dxa"/>
                </w:tblCellMar>
              </w:tblPrEx>
              <w:trPr>
                <w:trHeight w:val="234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23</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住院部健康教育宣传栏标牌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81792" behindDoc="0" locked="0" layoutInCell="1" allowOverlap="1">
                        <wp:simplePos x="0" y="0"/>
                        <wp:positionH relativeFrom="column">
                          <wp:posOffset>-5080</wp:posOffset>
                        </wp:positionH>
                        <wp:positionV relativeFrom="paragraph">
                          <wp:posOffset>458470</wp:posOffset>
                        </wp:positionV>
                        <wp:extent cx="586740" cy="197485"/>
                        <wp:effectExtent l="0" t="0" r="3810" b="12065"/>
                        <wp:wrapNone/>
                        <wp:docPr id="16263" name="图片 16263" descr="7]G~FC%9R]5JWPO)WX[9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 name="图片 16263" descr="7]G~FC%9R]5JWPO)WX[94)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86740" cy="19748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2100*1000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左边1.2mm厚304不锈钢折弯5公分厚汽车烤漆,内容丝印，右边专业标识5公分宽铝型材双层边框，盖板3mm透明亚克力，插槽配1mm透明有机片，白色铝塑板</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1280</w:t>
                  </w:r>
                </w:p>
              </w:tc>
            </w:tr>
            <w:tr>
              <w:tblPrEx>
                <w:tblCellMar>
                  <w:top w:w="0" w:type="dxa"/>
                  <w:left w:w="108" w:type="dxa"/>
                  <w:bottom w:w="0" w:type="dxa"/>
                  <w:right w:w="108" w:type="dxa"/>
                </w:tblCellMar>
              </w:tblPrEx>
              <w:trPr>
                <w:trHeight w:val="1135"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24</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住院部区域指引标牌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82816" behindDoc="0" locked="0" layoutInCell="1" allowOverlap="1">
                        <wp:simplePos x="0" y="0"/>
                        <wp:positionH relativeFrom="column">
                          <wp:posOffset>134620</wp:posOffset>
                        </wp:positionH>
                        <wp:positionV relativeFrom="paragraph">
                          <wp:posOffset>46355</wp:posOffset>
                        </wp:positionV>
                        <wp:extent cx="299720" cy="552450"/>
                        <wp:effectExtent l="0" t="0" r="5080" b="0"/>
                        <wp:wrapNone/>
                        <wp:docPr id="16264" name="图片 16264" descr="19@(K{MCT}$FY2({20JVZ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 name="图片 16264" descr="19@(K{MCT}$FY2({20JVZM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99720" cy="55245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600*1200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M600专业标识铝型材汽车烤漆,内容丝印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600</w:t>
                  </w:r>
                </w:p>
              </w:tc>
            </w:tr>
            <w:tr>
              <w:tblPrEx>
                <w:tblCellMar>
                  <w:top w:w="0" w:type="dxa"/>
                  <w:left w:w="108" w:type="dxa"/>
                  <w:bottom w:w="0" w:type="dxa"/>
                  <w:right w:w="108" w:type="dxa"/>
                </w:tblCellMar>
              </w:tblPrEx>
              <w:trPr>
                <w:trHeight w:val="1675"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25</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住院部区域灯箱标牌</w:t>
                  </w:r>
                </w:p>
              </w:tc>
              <w:tc>
                <w:tcPr>
                  <w:tcW w:w="108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kern w:val="0"/>
                      <w:sz w:val="24"/>
                    </w:rPr>
                  </w:pPr>
                  <w:r>
                    <w:rPr>
                      <w:rFonts w:hint="eastAsia" w:ascii="宋体" w:hAnsi="宋体" w:cs="宋体"/>
                      <w:kern w:val="0"/>
                      <w:sz w:val="24"/>
                    </w:rPr>
                    <w:drawing>
                      <wp:anchor distT="0" distB="0" distL="114300" distR="114300" simplePos="0" relativeHeight="251683840" behindDoc="0" locked="0" layoutInCell="1" allowOverlap="1">
                        <wp:simplePos x="0" y="0"/>
                        <wp:positionH relativeFrom="column">
                          <wp:posOffset>-28575</wp:posOffset>
                        </wp:positionH>
                        <wp:positionV relativeFrom="paragraph">
                          <wp:posOffset>448310</wp:posOffset>
                        </wp:positionV>
                        <wp:extent cx="531495" cy="81280"/>
                        <wp:effectExtent l="0" t="0" r="1905" b="13970"/>
                        <wp:wrapNone/>
                        <wp:docPr id="16283" name="图片 1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 name="图片 162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31495" cy="8128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2200*300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XC32专业标识6公分宽铝型材边框汽车烤漆，3mm亚克力面板烤漆，文字镂空，内置LED灯（内容双面）</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24</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925</w:t>
                  </w:r>
                </w:p>
              </w:tc>
            </w:tr>
            <w:tr>
              <w:tblPrEx>
                <w:tblCellMar>
                  <w:top w:w="0" w:type="dxa"/>
                  <w:left w:w="108" w:type="dxa"/>
                  <w:bottom w:w="0" w:type="dxa"/>
                  <w:right w:w="108" w:type="dxa"/>
                </w:tblCellMar>
              </w:tblPrEx>
              <w:trPr>
                <w:trHeight w:val="91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26</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标签标牌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84864" behindDoc="0" locked="0" layoutInCell="1" allowOverlap="1">
                        <wp:simplePos x="0" y="0"/>
                        <wp:positionH relativeFrom="column">
                          <wp:posOffset>17145</wp:posOffset>
                        </wp:positionH>
                        <wp:positionV relativeFrom="paragraph">
                          <wp:posOffset>125730</wp:posOffset>
                        </wp:positionV>
                        <wp:extent cx="436245" cy="211455"/>
                        <wp:effectExtent l="0" t="0" r="1905" b="17145"/>
                        <wp:wrapNone/>
                        <wp:docPr id="16265" name="图片 16265" descr="UMAN2CXHIWN}6HZA~~C`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 name="图片 16265" descr="UMAN2CXHIWN}6HZA~~C`6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6245" cy="21145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250*100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trHeight w:val="1008"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27</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住院部病内提示标牌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85888" behindDoc="0" locked="0" layoutInCell="1" allowOverlap="1">
                        <wp:simplePos x="0" y="0"/>
                        <wp:positionH relativeFrom="column">
                          <wp:posOffset>-22860</wp:posOffset>
                        </wp:positionH>
                        <wp:positionV relativeFrom="paragraph">
                          <wp:posOffset>164465</wp:posOffset>
                        </wp:positionV>
                        <wp:extent cx="565785" cy="245110"/>
                        <wp:effectExtent l="0" t="0" r="5715" b="2540"/>
                        <wp:wrapNone/>
                        <wp:docPr id="16266" name="图片 16266" descr="NHPBRDWI2T4UL7KN}LG7K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 name="图片 16266" descr="NHPBRDWI2T4UL7KN}LG7KG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65785" cy="24511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800*300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252</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40</w:t>
                  </w:r>
                </w:p>
              </w:tc>
            </w:tr>
            <w:tr>
              <w:tblPrEx>
                <w:tblCellMar>
                  <w:top w:w="0" w:type="dxa"/>
                  <w:left w:w="108" w:type="dxa"/>
                  <w:bottom w:w="0" w:type="dxa"/>
                  <w:right w:w="108" w:type="dxa"/>
                </w:tblCellMar>
              </w:tblPrEx>
              <w:trPr>
                <w:trHeight w:val="1208"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28</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住院部预防跌倒十知标牌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86912" behindDoc="0" locked="0" layoutInCell="1" allowOverlap="1">
                        <wp:simplePos x="0" y="0"/>
                        <wp:positionH relativeFrom="column">
                          <wp:posOffset>134620</wp:posOffset>
                        </wp:positionH>
                        <wp:positionV relativeFrom="paragraph">
                          <wp:posOffset>144780</wp:posOffset>
                        </wp:positionV>
                        <wp:extent cx="320675" cy="415925"/>
                        <wp:effectExtent l="0" t="0" r="3175" b="3175"/>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4"/>
                                <a:stretch>
                                  <a:fillRect/>
                                </a:stretch>
                              </pic:blipFill>
                              <pic:spPr>
                                <a:xfrm>
                                  <a:off x="0" y="0"/>
                                  <a:ext cx="320675" cy="415925"/>
                                </a:xfrm>
                                <a:prstGeom prst="rect">
                                  <a:avLst/>
                                </a:prstGeom>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400*600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252</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40</w:t>
                  </w:r>
                </w:p>
              </w:tc>
            </w:tr>
            <w:tr>
              <w:tblPrEx>
                <w:tblCellMar>
                  <w:top w:w="0" w:type="dxa"/>
                  <w:left w:w="108" w:type="dxa"/>
                  <w:bottom w:w="0" w:type="dxa"/>
                  <w:right w:w="108" w:type="dxa"/>
                </w:tblCellMar>
              </w:tblPrEx>
              <w:trPr>
                <w:trHeight w:val="755"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29</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住院部疼痛标牌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87936" behindDoc="0" locked="0" layoutInCell="1" allowOverlap="1">
                        <wp:simplePos x="0" y="0"/>
                        <wp:positionH relativeFrom="column">
                          <wp:posOffset>27305</wp:posOffset>
                        </wp:positionH>
                        <wp:positionV relativeFrom="paragraph">
                          <wp:posOffset>88900</wp:posOffset>
                        </wp:positionV>
                        <wp:extent cx="463550" cy="306705"/>
                        <wp:effectExtent l="0" t="0" r="12700" b="17145"/>
                        <wp:wrapNone/>
                        <wp:docPr id="16267" name="图片 16267" descr="F0944242B13401B1B5E914F387D5C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 name="图片 16267" descr="F0944242B13401B1B5E914F387D5C9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3550" cy="30670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500*400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252</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r>
            <w:tr>
              <w:tblPrEx>
                <w:tblCellMar>
                  <w:top w:w="0" w:type="dxa"/>
                  <w:left w:w="108" w:type="dxa"/>
                  <w:bottom w:w="0" w:type="dxa"/>
                  <w:right w:w="108" w:type="dxa"/>
                </w:tblCellMar>
              </w:tblPrEx>
              <w:trPr>
                <w:trHeight w:val="1069"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30</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消防安全三提示标牌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88960" behindDoc="0" locked="0" layoutInCell="1" allowOverlap="1">
                        <wp:simplePos x="0" y="0"/>
                        <wp:positionH relativeFrom="column">
                          <wp:posOffset>178435</wp:posOffset>
                        </wp:positionH>
                        <wp:positionV relativeFrom="paragraph">
                          <wp:posOffset>67945</wp:posOffset>
                        </wp:positionV>
                        <wp:extent cx="313055" cy="470535"/>
                        <wp:effectExtent l="0" t="0" r="10795" b="5715"/>
                        <wp:wrapNone/>
                        <wp:docPr id="16285" name="图片 1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 name="图片 162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13055" cy="47053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600*400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40</w:t>
                  </w:r>
                </w:p>
              </w:tc>
            </w:tr>
            <w:tr>
              <w:tblPrEx>
                <w:tblCellMar>
                  <w:top w:w="0" w:type="dxa"/>
                  <w:left w:w="108" w:type="dxa"/>
                  <w:bottom w:w="0" w:type="dxa"/>
                  <w:right w:w="108" w:type="dxa"/>
                </w:tblCellMar>
              </w:tblPrEx>
              <w:trPr>
                <w:trHeight w:val="1008"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31</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消防栓使用说明标牌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89984" behindDoc="0" locked="0" layoutInCell="1" allowOverlap="1">
                        <wp:simplePos x="0" y="0"/>
                        <wp:positionH relativeFrom="column">
                          <wp:posOffset>65405</wp:posOffset>
                        </wp:positionH>
                        <wp:positionV relativeFrom="paragraph">
                          <wp:posOffset>28575</wp:posOffset>
                        </wp:positionV>
                        <wp:extent cx="463550" cy="457200"/>
                        <wp:effectExtent l="0" t="0" r="12700" b="0"/>
                        <wp:wrapNone/>
                        <wp:docPr id="16284" name="图片 1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 name="图片 162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3550" cy="45720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500*500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270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40</w:t>
                  </w:r>
                </w:p>
              </w:tc>
            </w:tr>
            <w:tr>
              <w:tblPrEx>
                <w:tblCellMar>
                  <w:top w:w="0" w:type="dxa"/>
                  <w:left w:w="108" w:type="dxa"/>
                  <w:bottom w:w="0" w:type="dxa"/>
                  <w:right w:w="108" w:type="dxa"/>
                </w:tblCellMar>
              </w:tblPrEx>
              <w:trPr>
                <w:trHeight w:val="105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32</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消防逃生图标牌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91008" behindDoc="0" locked="0" layoutInCell="1" allowOverlap="1">
                        <wp:simplePos x="0" y="0"/>
                        <wp:positionH relativeFrom="column">
                          <wp:posOffset>150495</wp:posOffset>
                        </wp:positionH>
                        <wp:positionV relativeFrom="paragraph">
                          <wp:posOffset>45085</wp:posOffset>
                        </wp:positionV>
                        <wp:extent cx="286385" cy="436245"/>
                        <wp:effectExtent l="0" t="0" r="18415" b="1905"/>
                        <wp:wrapNone/>
                        <wp:docPr id="16286" name="图片 1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 name="图片 162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86385" cy="43624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700*500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超薄灯箱、写真</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40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70</w:t>
                  </w:r>
                </w:p>
              </w:tc>
            </w:tr>
            <w:tr>
              <w:tblPrEx>
                <w:tblCellMar>
                  <w:top w:w="0" w:type="dxa"/>
                  <w:left w:w="108" w:type="dxa"/>
                  <w:bottom w:w="0" w:type="dxa"/>
                  <w:right w:w="108" w:type="dxa"/>
                </w:tblCellMar>
              </w:tblPrEx>
              <w:trPr>
                <w:trHeight w:val="900"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33</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消防门推拉标牌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92032" behindDoc="0" locked="0" layoutInCell="1" allowOverlap="1">
                        <wp:simplePos x="0" y="0"/>
                        <wp:positionH relativeFrom="column">
                          <wp:posOffset>66040</wp:posOffset>
                        </wp:positionH>
                        <wp:positionV relativeFrom="paragraph">
                          <wp:posOffset>34290</wp:posOffset>
                        </wp:positionV>
                        <wp:extent cx="490855" cy="388620"/>
                        <wp:effectExtent l="0" t="0" r="4445" b="11430"/>
                        <wp:wrapNone/>
                        <wp:docPr id="16287" name="图片 1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 name="图片 162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90855" cy="38862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130*130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CellMar>
                  <w:top w:w="0" w:type="dxa"/>
                  <w:left w:w="108" w:type="dxa"/>
                  <w:bottom w:w="0" w:type="dxa"/>
                  <w:right w:w="108" w:type="dxa"/>
                </w:tblCellMar>
              </w:tblPrEx>
              <w:trPr>
                <w:trHeight w:val="913"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34</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手动报警器标牌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93056" behindDoc="0" locked="0" layoutInCell="1" allowOverlap="1">
                        <wp:simplePos x="0" y="0"/>
                        <wp:positionH relativeFrom="column">
                          <wp:posOffset>120650</wp:posOffset>
                        </wp:positionH>
                        <wp:positionV relativeFrom="paragraph">
                          <wp:posOffset>33655</wp:posOffset>
                        </wp:positionV>
                        <wp:extent cx="368300" cy="340995"/>
                        <wp:effectExtent l="0" t="0" r="12700" b="1905"/>
                        <wp:wrapNone/>
                        <wp:docPr id="16288" name="图片 1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 name="图片 162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68300" cy="34099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130*130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150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CellMar>
                  <w:top w:w="0" w:type="dxa"/>
                  <w:left w:w="108" w:type="dxa"/>
                  <w:bottom w:w="0" w:type="dxa"/>
                  <w:right w:w="108" w:type="dxa"/>
                </w:tblCellMar>
              </w:tblPrEx>
              <w:trPr>
                <w:trHeight w:val="1214"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35</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消防安全4个能力建设标牌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94080" behindDoc="0" locked="0" layoutInCell="1" allowOverlap="1">
                        <wp:simplePos x="0" y="0"/>
                        <wp:positionH relativeFrom="column">
                          <wp:posOffset>122555</wp:posOffset>
                        </wp:positionH>
                        <wp:positionV relativeFrom="paragraph">
                          <wp:posOffset>90170</wp:posOffset>
                        </wp:positionV>
                        <wp:extent cx="299085" cy="429895"/>
                        <wp:effectExtent l="0" t="0" r="5715" b="8255"/>
                        <wp:wrapNone/>
                        <wp:docPr id="16289" name="图片 1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 name="图片 162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99085" cy="42989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600*900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29</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70</w:t>
                  </w:r>
                </w:p>
              </w:tc>
            </w:tr>
            <w:tr>
              <w:tblPrEx>
                <w:tblCellMar>
                  <w:top w:w="0" w:type="dxa"/>
                  <w:left w:w="108" w:type="dxa"/>
                  <w:bottom w:w="0" w:type="dxa"/>
                  <w:right w:w="108" w:type="dxa"/>
                </w:tblCellMar>
              </w:tblPrEx>
              <w:trPr>
                <w:trHeight w:val="761"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36</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疏散通道标牌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95104" behindDoc="0" locked="0" layoutInCell="1" allowOverlap="1">
                        <wp:simplePos x="0" y="0"/>
                        <wp:positionH relativeFrom="column">
                          <wp:posOffset>53975</wp:posOffset>
                        </wp:positionH>
                        <wp:positionV relativeFrom="paragraph">
                          <wp:posOffset>74930</wp:posOffset>
                        </wp:positionV>
                        <wp:extent cx="436245" cy="320675"/>
                        <wp:effectExtent l="0" t="0" r="1905" b="3175"/>
                        <wp:wrapNone/>
                        <wp:docPr id="16290" name="图片 16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 name="图片 162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36245" cy="320675"/>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500*300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80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w:t>
                  </w:r>
                </w:p>
              </w:tc>
            </w:tr>
            <w:tr>
              <w:tblPrEx>
                <w:tblCellMar>
                  <w:top w:w="0" w:type="dxa"/>
                  <w:left w:w="108" w:type="dxa"/>
                  <w:bottom w:w="0" w:type="dxa"/>
                  <w:right w:w="108" w:type="dxa"/>
                </w:tblCellMar>
              </w:tblPrEx>
              <w:trPr>
                <w:trHeight w:val="1008"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37</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氧气管道严禁烟火标牌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96128" behindDoc="0" locked="0" layoutInCell="1" allowOverlap="1">
                        <wp:simplePos x="0" y="0"/>
                        <wp:positionH relativeFrom="column">
                          <wp:posOffset>45720</wp:posOffset>
                        </wp:positionH>
                        <wp:positionV relativeFrom="paragraph">
                          <wp:posOffset>88900</wp:posOffset>
                        </wp:positionV>
                        <wp:extent cx="450215" cy="313690"/>
                        <wp:effectExtent l="0" t="0" r="6985" b="10160"/>
                        <wp:wrapNone/>
                        <wp:docPr id="16291" name="图片 1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 name="图片 1629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50215" cy="31369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500*300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15</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w:t>
                  </w:r>
                </w:p>
              </w:tc>
            </w:tr>
            <w:tr>
              <w:tblPrEx>
                <w:tblCellMar>
                  <w:top w:w="0" w:type="dxa"/>
                  <w:left w:w="108" w:type="dxa"/>
                  <w:bottom w:w="0" w:type="dxa"/>
                  <w:right w:w="108" w:type="dxa"/>
                </w:tblCellMar>
              </w:tblPrEx>
              <w:trPr>
                <w:trHeight w:val="1342"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38</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消防灭火器使用说明贴纸标牌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97152" behindDoc="0" locked="0" layoutInCell="1" allowOverlap="1">
                        <wp:simplePos x="0" y="0"/>
                        <wp:positionH relativeFrom="column">
                          <wp:posOffset>-15875</wp:posOffset>
                        </wp:positionH>
                        <wp:positionV relativeFrom="paragraph">
                          <wp:posOffset>236220</wp:posOffset>
                        </wp:positionV>
                        <wp:extent cx="579120" cy="135890"/>
                        <wp:effectExtent l="0" t="0" r="11430" b="16510"/>
                        <wp:wrapNone/>
                        <wp:docPr id="16292" name="图片 16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 name="图片 162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79120" cy="13589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700*200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无痕贴</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615</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r>
            <w:tr>
              <w:tblPrEx>
                <w:tblCellMar>
                  <w:top w:w="0" w:type="dxa"/>
                  <w:left w:w="108" w:type="dxa"/>
                  <w:bottom w:w="0" w:type="dxa"/>
                  <w:right w:w="108" w:type="dxa"/>
                </w:tblCellMar>
              </w:tblPrEx>
              <w:trPr>
                <w:trHeight w:val="1406"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39</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消防防火卷帘标牌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98176" behindDoc="0" locked="0" layoutInCell="1" allowOverlap="1">
                        <wp:simplePos x="0" y="0"/>
                        <wp:positionH relativeFrom="column">
                          <wp:posOffset>-3810</wp:posOffset>
                        </wp:positionH>
                        <wp:positionV relativeFrom="paragraph">
                          <wp:posOffset>220980</wp:posOffset>
                        </wp:positionV>
                        <wp:extent cx="552450" cy="313690"/>
                        <wp:effectExtent l="0" t="0" r="0" b="10160"/>
                        <wp:wrapNone/>
                        <wp:docPr id="16293" name="图片 1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 name="图片 162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31369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300*200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r>
            <w:tr>
              <w:tblPrEx>
                <w:tblCellMar>
                  <w:top w:w="0" w:type="dxa"/>
                  <w:left w:w="108" w:type="dxa"/>
                  <w:bottom w:w="0" w:type="dxa"/>
                  <w:right w:w="108" w:type="dxa"/>
                </w:tblCellMar>
              </w:tblPrEx>
              <w:trPr>
                <w:trHeight w:val="1019" w:hRule="atLeast"/>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40</w:t>
                  </w:r>
                </w:p>
              </w:tc>
              <w:tc>
                <w:tcPr>
                  <w:tcW w:w="129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消防防火卷帘按钮标牌</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drawing>
                      <wp:anchor distT="0" distB="0" distL="114300" distR="114300" simplePos="0" relativeHeight="251699200" behindDoc="0" locked="0" layoutInCell="1" allowOverlap="1">
                        <wp:simplePos x="0" y="0"/>
                        <wp:positionH relativeFrom="column">
                          <wp:posOffset>75565</wp:posOffset>
                        </wp:positionH>
                        <wp:positionV relativeFrom="paragraph">
                          <wp:posOffset>22225</wp:posOffset>
                        </wp:positionV>
                        <wp:extent cx="381635" cy="457200"/>
                        <wp:effectExtent l="0" t="0" r="18415" b="0"/>
                        <wp:wrapNone/>
                        <wp:docPr id="16294" name="图片 1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4" name="图片 162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81635" cy="457200"/>
                                </a:xfrm>
                                <a:prstGeom prst="rect">
                                  <a:avLst/>
                                </a:prstGeom>
                                <a:noFill/>
                                <a:ln>
                                  <a:noFill/>
                                </a:ln>
                              </pic:spPr>
                            </pic:pic>
                          </a:graphicData>
                        </a:graphic>
                      </wp:anchor>
                    </w:drawing>
                  </w:r>
                </w:p>
              </w:tc>
              <w:tc>
                <w:tcPr>
                  <w:tcW w:w="19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100*80</w:t>
                  </w:r>
                </w:p>
              </w:tc>
              <w:tc>
                <w:tcPr>
                  <w:tcW w:w="286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3mm亚克力,内容丝印</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30</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bl>
          <w:p>
            <w:pPr>
              <w:jc w:val="left"/>
              <w:outlineLvl w:val="0"/>
              <w:rPr>
                <w:rFonts w:ascii="宋体" w:hAnsi="宋体"/>
                <w:b/>
                <w:sz w:val="32"/>
                <w:szCs w:val="32"/>
              </w:rPr>
            </w:pPr>
            <w:r>
              <w:rPr>
                <w:rFonts w:hint="eastAsia" w:ascii="宋体" w:hAnsi="宋体"/>
                <w:b/>
                <w:sz w:val="32"/>
                <w:szCs w:val="32"/>
              </w:rPr>
              <w:t>二、商务要求</w:t>
            </w:r>
          </w:p>
          <w:p>
            <w:pPr>
              <w:spacing w:line="360" w:lineRule="auto"/>
              <w:rPr>
                <w:rFonts w:hint="eastAsia" w:ascii="宋体" w:hAnsi="宋体" w:eastAsia="宋体"/>
                <w:sz w:val="24"/>
                <w:lang w:eastAsia="zh-CN"/>
              </w:rPr>
            </w:pPr>
            <w:r>
              <w:rPr>
                <w:rFonts w:hint="eastAsia" w:ascii="Times New Roman" w:hAnsi="Times New Roman" w:eastAsia="宋体" w:cs="Times New Roman"/>
                <w:kern w:val="2"/>
                <w:sz w:val="21"/>
                <w:szCs w:val="24"/>
                <w:lang w:val="en-US" w:eastAsia="zh-CN" w:bidi="ar-SA"/>
              </w:rPr>
              <w:t>★</w:t>
            </w:r>
            <w:r>
              <w:rPr>
                <w:rFonts w:hint="eastAsia" w:ascii="宋体" w:hAnsi="宋体"/>
                <w:sz w:val="24"/>
              </w:rPr>
              <w:t>1</w:t>
            </w:r>
            <w:r>
              <w:rPr>
                <w:rFonts w:hint="eastAsia" w:ascii="宋体" w:hAnsi="宋体"/>
                <w:sz w:val="24"/>
                <w:lang w:val="en-US" w:eastAsia="zh-CN"/>
              </w:rPr>
              <w:t>.</w:t>
            </w:r>
            <w:r>
              <w:rPr>
                <w:rFonts w:hint="eastAsia" w:ascii="宋体" w:hAnsi="宋体"/>
                <w:sz w:val="24"/>
              </w:rPr>
              <w:t>承包方式：包工、包料、包工期、包质量、包解决工农矛盾、包安全文明施工、包验收、包税金、包招标代理服务费等一切费用的施工总承包方式，属交钥匙工程</w:t>
            </w:r>
            <w:r>
              <w:rPr>
                <w:rFonts w:hint="eastAsia" w:ascii="宋体" w:hAnsi="宋体"/>
                <w:sz w:val="24"/>
                <w:lang w:eastAsia="zh-CN"/>
              </w:rPr>
              <w:t>；</w:t>
            </w:r>
          </w:p>
          <w:p>
            <w:pPr>
              <w:spacing w:line="360" w:lineRule="auto"/>
              <w:rPr>
                <w:rFonts w:hint="eastAsia" w:ascii="宋体" w:hAnsi="宋体" w:eastAsia="宋体"/>
                <w:sz w:val="24"/>
                <w:lang w:eastAsia="zh-CN"/>
              </w:rPr>
            </w:pPr>
            <w:r>
              <w:rPr>
                <w:rFonts w:hint="eastAsia" w:eastAsia="宋体" w:cs="Times New Roman"/>
                <w:kern w:val="2"/>
                <w:sz w:val="21"/>
                <w:szCs w:val="24"/>
                <w:lang w:val="en-US" w:eastAsia="zh-CN" w:bidi="ar-SA"/>
              </w:rPr>
              <w:t xml:space="preserve"> </w:t>
            </w:r>
            <w:r>
              <w:rPr>
                <w:rFonts w:hint="eastAsia" w:ascii="宋体" w:hAnsi="宋体"/>
                <w:sz w:val="24"/>
              </w:rPr>
              <w:t>2</w:t>
            </w:r>
            <w:r>
              <w:rPr>
                <w:rFonts w:hint="eastAsia" w:ascii="宋体" w:hAnsi="宋体"/>
                <w:sz w:val="24"/>
                <w:lang w:val="en-US" w:eastAsia="zh-CN"/>
              </w:rPr>
              <w:t>.</w:t>
            </w:r>
            <w:r>
              <w:rPr>
                <w:rFonts w:hint="eastAsia" w:ascii="宋体" w:hAnsi="宋体"/>
                <w:sz w:val="24"/>
              </w:rPr>
              <w:t>工期：合同签订后</w:t>
            </w:r>
            <w:r>
              <w:rPr>
                <w:rFonts w:hint="eastAsia" w:ascii="宋体" w:hAnsi="宋体"/>
                <w:sz w:val="24"/>
                <w:lang w:val="en-US" w:eastAsia="zh-CN"/>
              </w:rPr>
              <w:t>20</w:t>
            </w:r>
            <w:r>
              <w:rPr>
                <w:rFonts w:hint="eastAsia" w:ascii="宋体" w:hAnsi="宋体"/>
                <w:sz w:val="24"/>
              </w:rPr>
              <w:t>天内交货并安装调试完毕</w:t>
            </w:r>
            <w:r>
              <w:rPr>
                <w:rFonts w:hint="eastAsia" w:ascii="宋体" w:hAnsi="宋体"/>
                <w:sz w:val="24"/>
                <w:lang w:eastAsia="zh-CN"/>
              </w:rPr>
              <w:t>；</w:t>
            </w:r>
          </w:p>
          <w:p>
            <w:pPr>
              <w:spacing w:line="360" w:lineRule="auto"/>
              <w:ind w:left="1440" w:hanging="1260" w:hangingChars="600"/>
              <w:jc w:val="both"/>
              <w:rPr>
                <w:rFonts w:hint="eastAsia" w:ascii="宋体" w:hAnsi="宋体" w:eastAsia="宋体"/>
                <w:sz w:val="24"/>
                <w:lang w:eastAsia="zh-CN"/>
              </w:rPr>
            </w:pPr>
            <w:r>
              <w:rPr>
                <w:rFonts w:hint="eastAsia" w:ascii="Times New Roman" w:hAnsi="Times New Roman" w:eastAsia="宋体" w:cs="Times New Roman"/>
                <w:kern w:val="2"/>
                <w:sz w:val="21"/>
                <w:szCs w:val="24"/>
                <w:lang w:val="en-US" w:eastAsia="zh-CN" w:bidi="ar-SA"/>
              </w:rPr>
              <w:t>★</w:t>
            </w:r>
            <w:r>
              <w:rPr>
                <w:rFonts w:hint="eastAsia" w:ascii="宋体" w:hAnsi="宋体"/>
                <w:sz w:val="24"/>
              </w:rPr>
              <w:t>3</w:t>
            </w:r>
            <w:r>
              <w:rPr>
                <w:rFonts w:hint="eastAsia" w:ascii="宋体" w:hAnsi="宋体"/>
                <w:sz w:val="24"/>
                <w:lang w:val="en-US" w:eastAsia="zh-CN"/>
              </w:rPr>
              <w:t>.</w:t>
            </w:r>
            <w:r>
              <w:rPr>
                <w:rFonts w:hint="eastAsia" w:ascii="宋体" w:hAnsi="宋体"/>
                <w:sz w:val="24"/>
              </w:rPr>
              <w:t>付款方式：验收合格之日起30日内支付总成交金额的95%，余款5%</w:t>
            </w:r>
            <w:r>
              <w:rPr>
                <w:rFonts w:hint="eastAsia" w:ascii="宋体" w:hAnsi="宋体"/>
                <w:sz w:val="24"/>
                <w:lang w:val="en-US" w:eastAsia="zh-CN"/>
              </w:rPr>
              <w:t>自验收合格之日起满3年免息支付给乙方</w:t>
            </w:r>
            <w:r>
              <w:rPr>
                <w:rFonts w:hint="eastAsia" w:ascii="宋体" w:hAnsi="宋体"/>
                <w:sz w:val="24"/>
                <w:lang w:eastAsia="zh-CN"/>
              </w:rPr>
              <w:t>；</w:t>
            </w:r>
          </w:p>
          <w:p>
            <w:pPr>
              <w:numPr>
                <w:ilvl w:val="0"/>
                <w:numId w:val="0"/>
              </w:numPr>
              <w:spacing w:line="360" w:lineRule="auto"/>
              <w:jc w:val="both"/>
              <w:rPr>
                <w:rFonts w:hint="eastAsia" w:ascii="宋体" w:hAnsi="宋体" w:eastAsia="宋体"/>
                <w:sz w:val="24"/>
                <w:lang w:eastAsia="zh-CN"/>
              </w:rPr>
            </w:pPr>
            <w:r>
              <w:rPr>
                <w:rFonts w:hint="eastAsia" w:ascii="Times New Roman" w:hAnsi="Times New Roman" w:eastAsia="宋体" w:cs="Times New Roman"/>
                <w:kern w:val="2"/>
                <w:sz w:val="21"/>
                <w:szCs w:val="24"/>
                <w:lang w:val="en-US" w:eastAsia="zh-CN" w:bidi="ar-SA"/>
              </w:rPr>
              <w:t>★</w:t>
            </w:r>
            <w:r>
              <w:rPr>
                <w:rFonts w:hint="eastAsia" w:ascii="宋体" w:hAnsi="宋体"/>
                <w:sz w:val="24"/>
                <w:lang w:val="en-US" w:eastAsia="zh-CN"/>
              </w:rPr>
              <w:t>4.</w:t>
            </w:r>
            <w:r>
              <w:rPr>
                <w:rFonts w:hint="eastAsia" w:ascii="宋体" w:hAnsi="宋体"/>
                <w:sz w:val="24"/>
              </w:rPr>
              <w:t>安全与质保：施工期间及质保的安全工作由中标方负责，如在施工期间及因中标方原因导致安全事故，招标方不承担任何责任</w:t>
            </w:r>
            <w:r>
              <w:rPr>
                <w:rFonts w:hint="eastAsia" w:ascii="宋体" w:hAnsi="宋体"/>
                <w:sz w:val="24"/>
                <w:lang w:eastAsia="zh-CN"/>
              </w:rPr>
              <w:t>；</w:t>
            </w:r>
          </w:p>
          <w:p>
            <w:pPr>
              <w:spacing w:line="360" w:lineRule="auto"/>
              <w:rPr>
                <w:rFonts w:ascii="宋体" w:hAnsi="宋体"/>
                <w:sz w:val="24"/>
              </w:rPr>
            </w:pPr>
            <w:r>
              <w:rPr>
                <w:rFonts w:hint="eastAsia" w:ascii="Times New Roman" w:hAnsi="Times New Roman" w:eastAsia="宋体" w:cs="Times New Roman"/>
                <w:kern w:val="2"/>
                <w:sz w:val="21"/>
                <w:szCs w:val="24"/>
                <w:lang w:val="en-US" w:eastAsia="zh-CN" w:bidi="ar-SA"/>
              </w:rPr>
              <w:t>★</w:t>
            </w:r>
            <w:r>
              <w:rPr>
                <w:rFonts w:hint="eastAsia" w:ascii="宋体" w:hAnsi="宋体"/>
                <w:sz w:val="24"/>
                <w:lang w:val="en-US" w:eastAsia="zh-CN"/>
              </w:rPr>
              <w:t>5.</w:t>
            </w:r>
            <w:r>
              <w:rPr>
                <w:rFonts w:hint="eastAsia" w:ascii="宋体" w:hAnsi="宋体"/>
                <w:sz w:val="24"/>
              </w:rPr>
              <w:t>保修：标识标牌整体质保</w:t>
            </w:r>
            <w:r>
              <w:rPr>
                <w:rFonts w:hint="eastAsia" w:ascii="宋体" w:hAnsi="宋体"/>
                <w:b w:val="0"/>
                <w:bCs w:val="0"/>
                <w:sz w:val="24"/>
                <w:lang w:eastAsia="zh-CN"/>
              </w:rPr>
              <w:t>叁</w:t>
            </w:r>
            <w:r>
              <w:rPr>
                <w:rFonts w:hint="eastAsia" w:ascii="宋体" w:hAnsi="宋体"/>
                <w:sz w:val="24"/>
              </w:rPr>
              <w:t>年。</w:t>
            </w:r>
          </w:p>
          <w:p>
            <w:pPr>
              <w:spacing w:line="360" w:lineRule="auto"/>
              <w:rPr>
                <w:rFonts w:hint="eastAsia" w:ascii="宋体" w:hAnsi="宋体" w:eastAsia="宋体"/>
                <w:sz w:val="24"/>
                <w:lang w:eastAsia="zh-CN"/>
              </w:rPr>
            </w:pPr>
            <w:r>
              <w:rPr>
                <w:rFonts w:hint="eastAsia" w:ascii="Times New Roman" w:hAnsi="Times New Roman" w:eastAsia="宋体" w:cs="Times New Roman"/>
                <w:kern w:val="2"/>
                <w:sz w:val="21"/>
                <w:szCs w:val="24"/>
                <w:lang w:val="en-US" w:eastAsia="zh-CN" w:bidi="ar-SA"/>
              </w:rPr>
              <w:t>★</w:t>
            </w:r>
            <w:r>
              <w:rPr>
                <w:rFonts w:hint="eastAsia" w:ascii="宋体" w:hAnsi="宋体"/>
                <w:sz w:val="24"/>
                <w:lang w:val="en-US" w:eastAsia="zh-CN"/>
              </w:rPr>
              <w:t>6.</w:t>
            </w:r>
            <w:r>
              <w:rPr>
                <w:rFonts w:hint="eastAsia" w:ascii="宋体" w:hAnsi="宋体"/>
                <w:sz w:val="24"/>
              </w:rPr>
              <w:t>其他：安装前组织现场验收，验收时需提供主要材料合格证</w:t>
            </w:r>
            <w:r>
              <w:rPr>
                <w:rFonts w:hint="eastAsia" w:ascii="宋体" w:hAnsi="宋体"/>
                <w:sz w:val="24"/>
                <w:lang w:eastAsia="zh-CN"/>
              </w:rPr>
              <w:t>；</w:t>
            </w:r>
          </w:p>
          <w:p>
            <w:pPr>
              <w:spacing w:line="360" w:lineRule="auto"/>
              <w:rPr>
                <w:rFonts w:hint="eastAsia" w:ascii="宋体" w:hAnsi="宋体"/>
                <w:sz w:val="24"/>
              </w:rPr>
            </w:pPr>
            <w:r>
              <w:rPr>
                <w:rFonts w:hint="eastAsia" w:ascii="宋体" w:hAnsi="宋体"/>
                <w:sz w:val="24"/>
                <w:lang w:val="en-US" w:eastAsia="zh-CN"/>
              </w:rPr>
              <w:t>7.</w:t>
            </w:r>
            <w:r>
              <w:rPr>
                <w:rFonts w:hint="eastAsia" w:ascii="宋体" w:hAnsi="宋体"/>
                <w:sz w:val="24"/>
              </w:rPr>
              <w:t>无论招标采购过程、结果如何（如开标延期、中途终止采购、流标、废标等情况），投标方均须承担自己参加招标采购活动所产生的所有费用，招标人和招标代理机构无须给予任何补偿。</w:t>
            </w:r>
          </w:p>
          <w:p>
            <w:pPr>
              <w:spacing w:line="360" w:lineRule="auto"/>
              <w:rPr>
                <w:rFonts w:hint="eastAsia" w:ascii="宋体" w:hAnsi="宋体"/>
                <w:sz w:val="24"/>
                <w:lang w:eastAsia="zh-CN"/>
              </w:rPr>
            </w:pPr>
            <w:r>
              <w:rPr>
                <w:rFonts w:hint="eastAsia" w:ascii="Times New Roman" w:hAnsi="Times New Roman" w:eastAsia="宋体" w:cs="Times New Roman"/>
                <w:kern w:val="2"/>
                <w:sz w:val="21"/>
                <w:szCs w:val="24"/>
                <w:lang w:val="en-US" w:eastAsia="zh-CN" w:bidi="ar-SA"/>
              </w:rPr>
              <w:t>★</w:t>
            </w:r>
            <w:r>
              <w:rPr>
                <w:rFonts w:hint="eastAsia" w:ascii="宋体" w:hAnsi="宋体"/>
                <w:sz w:val="24"/>
                <w:lang w:val="en-US" w:eastAsia="zh-CN"/>
              </w:rPr>
              <w:t>8.</w:t>
            </w:r>
            <w:r>
              <w:rPr>
                <w:rFonts w:hint="eastAsia" w:ascii="宋体" w:hAnsi="宋体" w:eastAsia="宋体" w:cs="宋体"/>
                <w:kern w:val="0"/>
                <w:sz w:val="22"/>
                <w:szCs w:val="22"/>
              </w:rPr>
              <w:t>质保与售后：</w:t>
            </w:r>
            <w:r>
              <w:rPr>
                <w:rFonts w:hint="eastAsia" w:ascii="宋体" w:hAnsi="宋体"/>
                <w:sz w:val="24"/>
              </w:rPr>
              <w:t>标牌标识质保3年，如质保期内出现质量问题，由中标方负责免费维修、更换或重新制作，售后服务响应时间不超过4小时</w:t>
            </w:r>
            <w:r>
              <w:rPr>
                <w:rFonts w:hint="eastAsia" w:ascii="宋体" w:hAnsi="宋体"/>
                <w:sz w:val="24"/>
                <w:lang w:eastAsia="zh-CN"/>
              </w:rPr>
              <w:t>；</w:t>
            </w:r>
          </w:p>
          <w:p>
            <w:pPr>
              <w:spacing w:line="360" w:lineRule="auto"/>
              <w:rPr>
                <w:rFonts w:hint="eastAsia" w:asciiTheme="minorEastAsia" w:hAnsiTheme="minorEastAsia" w:eastAsiaTheme="minorEastAsia" w:cstheme="minorEastAsia"/>
                <w:bCs/>
                <w:color w:val="auto"/>
                <w:sz w:val="28"/>
                <w:szCs w:val="28"/>
                <w:lang w:val="en-US" w:eastAsia="zh-CN"/>
              </w:rPr>
            </w:pPr>
            <w:r>
              <w:rPr>
                <w:rFonts w:hint="eastAsia" w:ascii="Times New Roman" w:hAnsi="Times New Roman" w:eastAsia="宋体" w:cs="Times New Roman"/>
                <w:kern w:val="2"/>
                <w:sz w:val="21"/>
                <w:szCs w:val="24"/>
                <w:lang w:val="en-US" w:eastAsia="zh-CN" w:bidi="ar-SA"/>
              </w:rPr>
              <w:t>★</w:t>
            </w:r>
            <w:r>
              <w:rPr>
                <w:rFonts w:hint="eastAsia" w:ascii="宋体" w:hAnsi="宋体"/>
                <w:sz w:val="24"/>
                <w:lang w:val="en-US" w:eastAsia="zh-CN"/>
              </w:rPr>
              <w:t>9.</w:t>
            </w:r>
            <w:r>
              <w:rPr>
                <w:rFonts w:hint="eastAsia" w:ascii="宋体" w:hAnsi="宋体"/>
                <w:sz w:val="24"/>
              </w:rPr>
              <w:t>为确保质量、防止色差，投标时须提供</w:t>
            </w:r>
            <w:r>
              <w:rPr>
                <w:rFonts w:hint="eastAsia" w:ascii="宋体" w:hAnsi="宋体"/>
                <w:sz w:val="24"/>
                <w:lang w:eastAsia="zh-CN"/>
              </w:rPr>
              <w:t>：</w:t>
            </w:r>
            <w:r>
              <w:rPr>
                <w:rFonts w:hint="eastAsia" w:ascii="宋体" w:hAnsi="宋体" w:eastAsia="宋体"/>
                <w:sz w:val="24"/>
                <w:lang w:val="en-US" w:eastAsia="zh-CN"/>
              </w:rPr>
              <w:t>①住院部</w:t>
            </w:r>
            <w:r>
              <w:rPr>
                <w:rFonts w:hint="eastAsia" w:ascii="宋体" w:hAnsi="宋体" w:eastAsia="宋体"/>
                <w:sz w:val="24"/>
              </w:rPr>
              <w:t>科室牌②</w:t>
            </w:r>
            <w:r>
              <w:rPr>
                <w:rFonts w:hint="eastAsia" w:ascii="宋体" w:hAnsi="宋体" w:eastAsia="宋体"/>
                <w:sz w:val="24"/>
                <w:lang w:val="en-US" w:eastAsia="zh-CN"/>
              </w:rPr>
              <w:t>步梯、电梯内层索引标牌</w:t>
            </w:r>
            <w:r>
              <w:rPr>
                <w:rFonts w:hint="eastAsia" w:ascii="宋体" w:hAnsi="宋体" w:eastAsia="宋体"/>
                <w:sz w:val="24"/>
              </w:rPr>
              <w:t>③楼层牌④</w:t>
            </w:r>
            <w:r>
              <w:rPr>
                <w:rFonts w:hint="eastAsia" w:ascii="宋体" w:hAnsi="宋体" w:eastAsia="宋体"/>
                <w:sz w:val="24"/>
                <w:lang w:eastAsia="zh-CN"/>
              </w:rPr>
              <w:t>消防</w:t>
            </w:r>
            <w:r>
              <w:rPr>
                <w:rFonts w:hint="eastAsia" w:ascii="宋体" w:hAnsi="宋体" w:eastAsia="宋体"/>
                <w:sz w:val="24"/>
                <w:lang w:val="en-US" w:eastAsia="zh-CN"/>
              </w:rPr>
              <w:t>安全三</w:t>
            </w:r>
            <w:r>
              <w:rPr>
                <w:rFonts w:hint="eastAsia" w:ascii="宋体" w:hAnsi="宋体" w:eastAsia="宋体"/>
                <w:sz w:val="24"/>
                <w:lang w:eastAsia="zh-CN"/>
              </w:rPr>
              <w:t>提示</w:t>
            </w:r>
            <w:r>
              <w:rPr>
                <w:rFonts w:hint="eastAsia" w:ascii="宋体" w:hAnsi="宋体" w:eastAsia="宋体"/>
                <w:sz w:val="24"/>
                <w:lang w:val="en-US" w:eastAsia="zh-CN"/>
              </w:rPr>
              <w:t>标牌</w:t>
            </w:r>
            <w:r>
              <w:rPr>
                <w:rFonts w:hint="eastAsia" w:ascii="宋体" w:hAnsi="宋体" w:eastAsia="宋体"/>
                <w:sz w:val="24"/>
              </w:rPr>
              <w:t>⑤</w:t>
            </w:r>
            <w:r>
              <w:rPr>
                <w:rFonts w:hint="eastAsia" w:ascii="宋体" w:hAnsi="宋体" w:eastAsia="宋体"/>
                <w:sz w:val="24"/>
                <w:lang w:val="en-US" w:eastAsia="zh-CN"/>
              </w:rPr>
              <w:t>厕所标牌五种</w:t>
            </w:r>
            <w:r>
              <w:rPr>
                <w:rFonts w:hint="eastAsia" w:ascii="宋体" w:hAnsi="宋体" w:eastAsia="宋体"/>
                <w:sz w:val="24"/>
              </w:rPr>
              <w:t>标牌标识的样品</w:t>
            </w:r>
            <w:r>
              <w:rPr>
                <w:rFonts w:hint="eastAsia" w:ascii="宋体" w:hAnsi="宋体" w:eastAsia="宋体"/>
                <w:sz w:val="24"/>
                <w:lang w:eastAsia="zh-CN"/>
              </w:rPr>
              <w:t>；</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bCs/>
          <w:color w:val="auto"/>
          <w:kern w:val="0"/>
          <w:sz w:val="28"/>
          <w:szCs w:val="28"/>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1.封面：需注明标的名称、投标文件、单位、时间；</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2.“三证合一”或“五证合一”营业执照</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3.投标人身份证复印件；</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5.履行本项目所必需的资质证明；</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6.针对此项目的技术、服务方案；</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8.投标文件的每一页都必须加盖投标单位的公章；</w:t>
      </w:r>
    </w:p>
    <w:p>
      <w:pPr>
        <w:spacing w:line="360" w:lineRule="auto"/>
        <w:ind w:firstLine="560" w:firstLineChars="200"/>
        <w:rPr>
          <w:rFonts w:hint="default"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9.投标文件参数响应表中必须标注响应项佐证材料所对应页面，否则视为无效投标文件。</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10.投标文件必须胶装并用纸质文件袋封好（一正贰副），标书必须“A4规格纸张胶制（非打孔或夹装）装订成册，并编制总目录”,要求密封，否则视为符合性审查不合格，作无效投标处理，在开标现场验证时打开，采用现场开标的方式。</w:t>
      </w:r>
    </w:p>
    <w:p>
      <w:pPr>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br w:type="page"/>
      </w:r>
    </w:p>
    <w:p>
      <w:pPr>
        <w:spacing w:line="360" w:lineRule="auto"/>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pStyle w:val="4"/>
        <w:spacing w:before="0" w:after="0"/>
        <w:jc w:val="center"/>
        <w:rPr>
          <w:rFonts w:hint="eastAsia" w:ascii="宋体" w:hAnsi="宋体"/>
          <w:sz w:val="28"/>
          <w:szCs w:val="28"/>
        </w:rPr>
      </w:pPr>
      <w:r>
        <w:rPr>
          <w:rFonts w:hint="eastAsia" w:ascii="宋体" w:hAnsi="宋体"/>
          <w:sz w:val="28"/>
          <w:szCs w:val="28"/>
        </w:rPr>
        <w:t>评</w:t>
      </w:r>
      <w:r>
        <w:rPr>
          <w:rFonts w:hint="eastAsia" w:ascii="宋体" w:hAnsi="宋体"/>
          <w:sz w:val="28"/>
          <w:szCs w:val="28"/>
          <w:lang w:eastAsia="zh-CN"/>
        </w:rPr>
        <w:t>审</w:t>
      </w:r>
      <w:r>
        <w:rPr>
          <w:rFonts w:hint="eastAsia" w:ascii="宋体" w:hAnsi="宋体"/>
          <w:sz w:val="28"/>
          <w:szCs w:val="28"/>
        </w:rPr>
        <w:t>因素及标准</w:t>
      </w:r>
    </w:p>
    <w:tbl>
      <w:tblPr>
        <w:tblStyle w:val="12"/>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76"/>
        <w:gridCol w:w="850"/>
        <w:gridCol w:w="709"/>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33" w:type="dxa"/>
            <w:vAlign w:val="center"/>
          </w:tcPr>
          <w:p>
            <w:pPr>
              <w:rPr>
                <w:rFonts w:ascii="宋体" w:hAnsi="宋体"/>
              </w:rPr>
            </w:pPr>
            <w:r>
              <w:rPr>
                <w:rFonts w:hint="eastAsia" w:ascii="黑体" w:hAnsi="华文中宋" w:eastAsia="黑体"/>
                <w:sz w:val="32"/>
                <w:szCs w:val="32"/>
              </w:rPr>
              <w:br w:type="page"/>
            </w:r>
            <w:r>
              <w:rPr>
                <w:rFonts w:hint="eastAsia" w:ascii="宋体" w:hAnsi="宋体"/>
              </w:rPr>
              <w:t>序号</w:t>
            </w:r>
          </w:p>
        </w:tc>
        <w:tc>
          <w:tcPr>
            <w:tcW w:w="1276" w:type="dxa"/>
            <w:vAlign w:val="center"/>
          </w:tcPr>
          <w:p>
            <w:pPr>
              <w:jc w:val="center"/>
              <w:rPr>
                <w:rFonts w:ascii="宋体" w:hAnsi="宋体"/>
              </w:rPr>
            </w:pPr>
            <w:r>
              <w:rPr>
                <w:rFonts w:hint="eastAsia" w:ascii="宋体" w:hAnsi="宋体"/>
              </w:rPr>
              <w:t>评审因素</w:t>
            </w:r>
          </w:p>
        </w:tc>
        <w:tc>
          <w:tcPr>
            <w:tcW w:w="1559" w:type="dxa"/>
            <w:gridSpan w:val="2"/>
            <w:vAlign w:val="center"/>
          </w:tcPr>
          <w:p>
            <w:pPr>
              <w:jc w:val="center"/>
              <w:rPr>
                <w:rFonts w:ascii="宋体" w:hAnsi="宋体"/>
              </w:rPr>
            </w:pPr>
            <w:r>
              <w:rPr>
                <w:rFonts w:hint="eastAsia" w:ascii="宋体" w:hAnsi="宋体"/>
              </w:rPr>
              <w:t>分值</w:t>
            </w:r>
          </w:p>
        </w:tc>
        <w:tc>
          <w:tcPr>
            <w:tcW w:w="5846" w:type="dxa"/>
            <w:vAlign w:val="center"/>
          </w:tcPr>
          <w:p>
            <w:pPr>
              <w:jc w:val="center"/>
              <w:rPr>
                <w:rFonts w:ascii="宋体" w:hAnsi="宋体"/>
              </w:rPr>
            </w:pPr>
            <w:r>
              <w:rPr>
                <w:rFonts w:hint="eastAsia" w:ascii="宋体" w:hAnsi="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33" w:type="dxa"/>
            <w:vAlign w:val="center"/>
          </w:tcPr>
          <w:p>
            <w:pPr>
              <w:jc w:val="center"/>
              <w:rPr>
                <w:rFonts w:ascii="宋体" w:hAnsi="宋体"/>
              </w:rPr>
            </w:pPr>
            <w:r>
              <w:rPr>
                <w:rFonts w:hint="eastAsia" w:ascii="宋体" w:hAnsi="宋体"/>
              </w:rPr>
              <w:t>1</w:t>
            </w:r>
          </w:p>
        </w:tc>
        <w:tc>
          <w:tcPr>
            <w:tcW w:w="1276" w:type="dxa"/>
            <w:vAlign w:val="center"/>
          </w:tcPr>
          <w:p>
            <w:pPr>
              <w:jc w:val="center"/>
              <w:rPr>
                <w:rFonts w:ascii="宋体" w:hAnsi="宋体"/>
              </w:rPr>
            </w:pPr>
            <w:r>
              <w:rPr>
                <w:rFonts w:hint="eastAsia" w:ascii="宋体" w:hAnsi="宋体"/>
              </w:rPr>
              <w:t>投标报价</w:t>
            </w:r>
          </w:p>
          <w:p>
            <w:pPr>
              <w:jc w:val="center"/>
              <w:rPr>
                <w:rFonts w:ascii="宋体" w:hAnsi="宋体"/>
              </w:rPr>
            </w:pPr>
          </w:p>
          <w:p>
            <w:pPr>
              <w:jc w:val="center"/>
              <w:rPr>
                <w:rFonts w:ascii="宋体" w:hAnsi="宋体"/>
              </w:rPr>
            </w:pPr>
            <w:r>
              <w:rPr>
                <w:rFonts w:hint="eastAsia" w:ascii="宋体" w:hAnsi="宋体"/>
              </w:rPr>
              <w:t>权值</w:t>
            </w:r>
            <w:r>
              <w:rPr>
                <w:rFonts w:hint="eastAsia" w:ascii="宋体" w:hAnsi="宋体"/>
                <w:lang w:val="en-US" w:eastAsia="zh-CN"/>
              </w:rPr>
              <w:t>6</w:t>
            </w:r>
            <w:r>
              <w:rPr>
                <w:rFonts w:hint="eastAsia" w:ascii="宋体" w:hAnsi="宋体"/>
              </w:rPr>
              <w:t>0%</w:t>
            </w:r>
          </w:p>
        </w:tc>
        <w:tc>
          <w:tcPr>
            <w:tcW w:w="1559" w:type="dxa"/>
            <w:gridSpan w:val="2"/>
            <w:vAlign w:val="center"/>
          </w:tcPr>
          <w:p>
            <w:pPr>
              <w:jc w:val="center"/>
              <w:rPr>
                <w:rFonts w:ascii="宋体" w:hAnsi="宋体"/>
                <w:b/>
                <w:bCs/>
              </w:rPr>
            </w:pPr>
            <w:r>
              <w:rPr>
                <w:rFonts w:hint="eastAsia" w:ascii="宋体" w:hAnsi="宋体"/>
              </w:rPr>
              <w:t xml:space="preserve"> </w:t>
            </w:r>
            <w:r>
              <w:rPr>
                <w:rFonts w:hint="eastAsia" w:ascii="宋体" w:hAnsi="宋体"/>
                <w:lang w:val="en-US" w:eastAsia="zh-CN"/>
              </w:rPr>
              <w:t>6</w:t>
            </w:r>
            <w:r>
              <w:rPr>
                <w:rFonts w:hint="eastAsia" w:ascii="宋体" w:hAnsi="宋体"/>
              </w:rPr>
              <w:t>0分</w:t>
            </w:r>
          </w:p>
        </w:tc>
        <w:tc>
          <w:tcPr>
            <w:tcW w:w="5846" w:type="dxa"/>
            <w:vAlign w:val="center"/>
          </w:tcPr>
          <w:p>
            <w:pPr>
              <w:rPr>
                <w:rFonts w:ascii="宋体" w:hAnsi="宋体"/>
              </w:rPr>
            </w:pPr>
            <w:r>
              <w:rPr>
                <w:rFonts w:hint="eastAsia" w:ascii="宋体" w:hAnsi="宋体"/>
              </w:rPr>
              <w:t>经评标委员会一致认定满足招标文件要求且投标报价最低的投标报价为评标基准价，其报价得分计为满分。其他投标人的价格得分统一按公式计算：报价得分=评标基准价÷投标报价</w:t>
            </w:r>
            <w:r>
              <w:rPr>
                <w:rFonts w:hint="eastAsia" w:ascii="宋体" w:hAnsi="宋体"/>
                <w:lang w:val="en-US" w:eastAsia="zh-CN"/>
              </w:rPr>
              <w:t>/</w:t>
            </w:r>
            <w:r>
              <w:rPr>
                <w:rFonts w:hint="eastAsia" w:ascii="宋体" w:hAnsi="宋体"/>
              </w:rPr>
              <w:t>×投标报价权重。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3" w:type="dxa"/>
            <w:vMerge w:val="restart"/>
            <w:vAlign w:val="center"/>
          </w:tcPr>
          <w:p>
            <w:pPr>
              <w:jc w:val="center"/>
              <w:rPr>
                <w:rFonts w:ascii="宋体" w:hAnsi="宋体"/>
              </w:rPr>
            </w:pPr>
            <w:r>
              <w:rPr>
                <w:rFonts w:hint="eastAsia" w:ascii="宋体" w:hAnsi="宋体"/>
              </w:rPr>
              <w:t>2</w:t>
            </w:r>
          </w:p>
        </w:tc>
        <w:tc>
          <w:tcPr>
            <w:tcW w:w="1276" w:type="dxa"/>
            <w:vMerge w:val="restart"/>
            <w:vAlign w:val="center"/>
          </w:tcPr>
          <w:p>
            <w:pPr>
              <w:jc w:val="center"/>
              <w:rPr>
                <w:rFonts w:ascii="宋体" w:hAnsi="宋体"/>
              </w:rPr>
            </w:pPr>
            <w:r>
              <w:rPr>
                <w:rFonts w:hint="eastAsia" w:ascii="宋体" w:hAnsi="宋体"/>
              </w:rPr>
              <w:t>技术部分</w:t>
            </w:r>
          </w:p>
          <w:p>
            <w:pPr>
              <w:jc w:val="center"/>
              <w:rPr>
                <w:rFonts w:ascii="宋体" w:hAnsi="宋体"/>
              </w:rPr>
            </w:pPr>
          </w:p>
          <w:p>
            <w:pPr>
              <w:jc w:val="center"/>
              <w:rPr>
                <w:rFonts w:ascii="宋体" w:hAnsi="宋体"/>
              </w:rPr>
            </w:pPr>
            <w:r>
              <w:rPr>
                <w:rFonts w:hint="eastAsia" w:ascii="宋体" w:hAnsi="宋体"/>
              </w:rPr>
              <w:t>权值</w:t>
            </w:r>
            <w:r>
              <w:rPr>
                <w:rFonts w:hint="eastAsia" w:ascii="宋体" w:hAnsi="宋体"/>
                <w:lang w:val="en-US" w:eastAsia="zh-CN"/>
              </w:rPr>
              <w:t>3</w:t>
            </w:r>
            <w:r>
              <w:rPr>
                <w:rFonts w:hint="eastAsia" w:ascii="宋体" w:hAnsi="宋体"/>
              </w:rPr>
              <w:t>0%</w:t>
            </w:r>
          </w:p>
        </w:tc>
        <w:tc>
          <w:tcPr>
            <w:tcW w:w="850" w:type="dxa"/>
            <w:vMerge w:val="restart"/>
            <w:vAlign w:val="center"/>
          </w:tcPr>
          <w:p>
            <w:pPr>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0分</w:t>
            </w:r>
          </w:p>
        </w:tc>
        <w:tc>
          <w:tcPr>
            <w:tcW w:w="709" w:type="dxa"/>
            <w:vAlign w:val="center"/>
          </w:tcPr>
          <w:p>
            <w:pPr>
              <w:jc w:val="center"/>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分</w:t>
            </w:r>
          </w:p>
        </w:tc>
        <w:tc>
          <w:tcPr>
            <w:tcW w:w="5846" w:type="dxa"/>
            <w:vAlign w:val="center"/>
          </w:tcPr>
          <w:p>
            <w:pPr>
              <w:rPr>
                <w:rFonts w:ascii="宋体" w:hAnsi="宋体"/>
              </w:rPr>
            </w:pPr>
            <w:r>
              <w:rPr>
                <w:rFonts w:hint="eastAsia" w:ascii="宋体" w:hAnsi="宋体"/>
              </w:rPr>
              <w:t>完全满足招标文件采购要求的，计</w:t>
            </w:r>
            <w:r>
              <w:rPr>
                <w:rFonts w:hint="eastAsia" w:ascii="宋体" w:hAnsi="宋体"/>
                <w:lang w:val="en-US" w:eastAsia="zh-CN"/>
              </w:rPr>
              <w:t>10</w:t>
            </w:r>
            <w:r>
              <w:rPr>
                <w:rFonts w:hint="eastAsia" w:ascii="宋体" w:hAnsi="宋体"/>
              </w:rPr>
              <w:t>分，每偏离一条扣1分。扣满</w:t>
            </w:r>
            <w:r>
              <w:rPr>
                <w:rFonts w:hint="eastAsia" w:ascii="宋体" w:hAnsi="宋体"/>
                <w:lang w:val="en-US" w:eastAsia="zh-CN"/>
              </w:rPr>
              <w:t>10</w:t>
            </w:r>
            <w:r>
              <w:rPr>
                <w:rFonts w:hint="eastAsia" w:ascii="宋体" w:hAnsi="宋体"/>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3" w:type="dxa"/>
            <w:vMerge w:val="continue"/>
            <w:vAlign w:val="center"/>
          </w:tcPr>
          <w:p>
            <w:pPr>
              <w:jc w:val="center"/>
              <w:rPr>
                <w:rFonts w:ascii="宋体" w:hAnsi="宋体"/>
              </w:rPr>
            </w:pPr>
          </w:p>
        </w:tc>
        <w:tc>
          <w:tcPr>
            <w:tcW w:w="1276" w:type="dxa"/>
            <w:vMerge w:val="continue"/>
            <w:vAlign w:val="center"/>
          </w:tcPr>
          <w:p>
            <w:pPr>
              <w:jc w:val="center"/>
              <w:rPr>
                <w:rFonts w:ascii="宋体" w:hAnsi="宋体"/>
              </w:rPr>
            </w:pPr>
          </w:p>
        </w:tc>
        <w:tc>
          <w:tcPr>
            <w:tcW w:w="850" w:type="dxa"/>
            <w:vMerge w:val="continue"/>
            <w:vAlign w:val="center"/>
          </w:tcPr>
          <w:p>
            <w:pPr>
              <w:jc w:val="center"/>
              <w:rPr>
                <w:rFonts w:ascii="宋体" w:hAnsi="宋体" w:cs="宋体"/>
                <w:szCs w:val="21"/>
              </w:rPr>
            </w:pPr>
          </w:p>
        </w:tc>
        <w:tc>
          <w:tcPr>
            <w:tcW w:w="709" w:type="dxa"/>
            <w:vAlign w:val="center"/>
          </w:tcPr>
          <w:p>
            <w:pPr>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w:t>
            </w:r>
          </w:p>
        </w:tc>
        <w:tc>
          <w:tcPr>
            <w:tcW w:w="5846" w:type="dxa"/>
            <w:vAlign w:val="center"/>
          </w:tcPr>
          <w:p>
            <w:pPr>
              <w:rPr>
                <w:rFonts w:ascii="宋体" w:hAnsi="宋体"/>
              </w:rPr>
            </w:pPr>
            <w:r>
              <w:rPr>
                <w:rFonts w:hint="eastAsia" w:ascii="宋体" w:hAnsi="宋体"/>
              </w:rPr>
              <w:t>样品(需提供的样品规格详见招标文件招标文件第五章采购清单) :从标识标牌主材的选择、制作工艺、结构合理性、外观效果、印刷效果(含油漆等)、折弯工艺、焊接处拋光工艺、产品的环保性等方面，每处1-3分，由评标委员会酌情打分，总分不超过1</w:t>
            </w:r>
            <w:r>
              <w:rPr>
                <w:rFonts w:hint="eastAsia" w:ascii="宋体" w:hAnsi="宋体"/>
                <w:lang w:val="en-US" w:eastAsia="zh-CN"/>
              </w:rPr>
              <w:t>5</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3" w:type="dxa"/>
            <w:vMerge w:val="continue"/>
          </w:tcPr>
          <w:p>
            <w:pPr>
              <w:jc w:val="center"/>
              <w:rPr>
                <w:rFonts w:ascii="宋体" w:hAnsi="宋体"/>
              </w:rPr>
            </w:pPr>
          </w:p>
        </w:tc>
        <w:tc>
          <w:tcPr>
            <w:tcW w:w="1276" w:type="dxa"/>
            <w:vMerge w:val="continue"/>
          </w:tcPr>
          <w:p>
            <w:pPr>
              <w:rPr>
                <w:rFonts w:ascii="宋体" w:hAnsi="宋体"/>
              </w:rPr>
            </w:pPr>
          </w:p>
        </w:tc>
        <w:tc>
          <w:tcPr>
            <w:tcW w:w="850" w:type="dxa"/>
            <w:vMerge w:val="continue"/>
          </w:tcPr>
          <w:p>
            <w:pPr>
              <w:rPr>
                <w:rFonts w:ascii="宋体" w:hAnsi="宋体" w:cs="宋体"/>
                <w:szCs w:val="21"/>
              </w:rPr>
            </w:pPr>
          </w:p>
        </w:tc>
        <w:tc>
          <w:tcPr>
            <w:tcW w:w="709" w:type="dxa"/>
            <w:vAlign w:val="center"/>
          </w:tcPr>
          <w:p>
            <w:pPr>
              <w:jc w:val="center"/>
              <w:rPr>
                <w:rFonts w:ascii="宋体" w:hAnsi="宋体" w:cs="宋体"/>
                <w:szCs w:val="21"/>
              </w:rPr>
            </w:pPr>
            <w:r>
              <w:rPr>
                <w:rFonts w:hint="eastAsia" w:ascii="宋体" w:hAnsi="宋体" w:cs="宋体"/>
                <w:szCs w:val="21"/>
              </w:rPr>
              <w:t>5分</w:t>
            </w:r>
          </w:p>
        </w:tc>
        <w:tc>
          <w:tcPr>
            <w:tcW w:w="5846" w:type="dxa"/>
            <w:vAlign w:val="center"/>
          </w:tcPr>
          <w:p>
            <w:pPr>
              <w:rPr>
                <w:rFonts w:ascii="宋体" w:hAnsi="宋体"/>
                <w:highlight w:val="yellow"/>
              </w:rPr>
            </w:pPr>
            <w:r>
              <w:rPr>
                <w:rFonts w:hint="eastAsia" w:ascii="宋体" w:hAnsi="宋体" w:cs="宋体"/>
                <w:szCs w:val="21"/>
              </w:rPr>
              <w:t>针对采购人实际情况提供供货、安装、调试、验收的方案和措施:对各投标单位的方案和措施横向对</w:t>
            </w:r>
            <w:bookmarkStart w:id="5" w:name="_GoBack"/>
            <w:bookmarkEnd w:id="5"/>
            <w:r>
              <w:rPr>
                <w:rFonts w:hint="eastAsia" w:ascii="宋体" w:hAnsi="宋体" w:cs="宋体"/>
                <w:szCs w:val="21"/>
              </w:rPr>
              <w:t>比打分。相对最优的计5分，一般的计3分。没有提供的计0分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533" w:type="dxa"/>
            <w:vMerge w:val="restart"/>
            <w:vAlign w:val="center"/>
          </w:tcPr>
          <w:p>
            <w:pPr>
              <w:jc w:val="center"/>
              <w:rPr>
                <w:rFonts w:ascii="宋体" w:hAnsi="宋体"/>
              </w:rPr>
            </w:pPr>
            <w:r>
              <w:rPr>
                <w:rFonts w:hint="eastAsia" w:ascii="宋体" w:hAnsi="宋体"/>
              </w:rPr>
              <w:t>3</w:t>
            </w:r>
          </w:p>
        </w:tc>
        <w:tc>
          <w:tcPr>
            <w:tcW w:w="1276" w:type="dxa"/>
            <w:vMerge w:val="restart"/>
            <w:vAlign w:val="center"/>
          </w:tcPr>
          <w:p>
            <w:pPr>
              <w:jc w:val="center"/>
              <w:rPr>
                <w:rFonts w:ascii="宋体" w:hAnsi="宋体"/>
              </w:rPr>
            </w:pPr>
            <w:r>
              <w:rPr>
                <w:rFonts w:hint="eastAsia" w:ascii="宋体" w:hAnsi="宋体"/>
              </w:rPr>
              <w:t>商务部分</w:t>
            </w:r>
          </w:p>
          <w:p>
            <w:pPr>
              <w:jc w:val="center"/>
              <w:rPr>
                <w:rFonts w:ascii="宋体" w:hAnsi="宋体"/>
              </w:rPr>
            </w:pPr>
          </w:p>
          <w:p>
            <w:pPr>
              <w:jc w:val="center"/>
              <w:rPr>
                <w:rFonts w:ascii="宋体" w:hAnsi="宋体"/>
              </w:rPr>
            </w:pPr>
            <w:r>
              <w:rPr>
                <w:rFonts w:hint="eastAsia" w:ascii="宋体" w:hAnsi="宋体"/>
              </w:rPr>
              <w:t>权值10%</w:t>
            </w:r>
          </w:p>
        </w:tc>
        <w:tc>
          <w:tcPr>
            <w:tcW w:w="850" w:type="dxa"/>
            <w:vMerge w:val="restart"/>
            <w:vAlign w:val="center"/>
          </w:tcPr>
          <w:p>
            <w:pPr>
              <w:jc w:val="center"/>
              <w:rPr>
                <w:rFonts w:ascii="宋体" w:hAnsi="宋体" w:cs="宋体"/>
                <w:szCs w:val="21"/>
              </w:rPr>
            </w:pPr>
            <w:r>
              <w:rPr>
                <w:rFonts w:hint="eastAsia" w:ascii="宋体" w:hAnsi="宋体" w:cs="宋体"/>
                <w:szCs w:val="21"/>
              </w:rPr>
              <w:t>10分</w:t>
            </w:r>
          </w:p>
        </w:tc>
        <w:tc>
          <w:tcPr>
            <w:tcW w:w="709" w:type="dxa"/>
            <w:vAlign w:val="center"/>
          </w:tcPr>
          <w:p>
            <w:pPr>
              <w:jc w:val="center"/>
              <w:rPr>
                <w:rFonts w:ascii="宋体" w:hAnsi="宋体" w:cs="宋体"/>
                <w:szCs w:val="21"/>
              </w:rPr>
            </w:pPr>
            <w:r>
              <w:rPr>
                <w:rFonts w:hint="eastAsia" w:ascii="宋体" w:hAnsi="宋体" w:cs="宋体"/>
                <w:szCs w:val="21"/>
              </w:rPr>
              <w:t>6分</w:t>
            </w:r>
          </w:p>
        </w:tc>
        <w:tc>
          <w:tcPr>
            <w:tcW w:w="5846" w:type="dxa"/>
            <w:vAlign w:val="center"/>
          </w:tcPr>
          <w:p>
            <w:pPr>
              <w:pStyle w:val="10"/>
              <w:spacing w:line="240" w:lineRule="auto"/>
              <w:rPr>
                <w:rFonts w:hint="eastAsia"/>
              </w:rPr>
            </w:pPr>
            <w:r>
              <w:rPr>
                <w:rFonts w:hint="eastAsia"/>
              </w:rPr>
              <w:t>投标人自从事过</w:t>
            </w:r>
            <w:r>
              <w:rPr>
                <w:rFonts w:hint="eastAsia"/>
                <w:lang w:val="en-US" w:eastAsia="zh-CN"/>
              </w:rPr>
              <w:t>同类</w:t>
            </w:r>
            <w:r>
              <w:rPr>
                <w:rFonts w:hint="eastAsia"/>
              </w:rPr>
              <w:t>广告服务合同的两家</w:t>
            </w:r>
            <w:r>
              <w:rPr>
                <w:rFonts w:hint="eastAsia"/>
                <w:lang w:val="en-US" w:eastAsia="zh-CN"/>
              </w:rPr>
              <w:t>及</w:t>
            </w:r>
            <w:r>
              <w:rPr>
                <w:rFonts w:hint="eastAsia"/>
              </w:rPr>
              <w:t>以上计</w:t>
            </w:r>
            <w:r>
              <w:t>6</w:t>
            </w:r>
            <w:r>
              <w:rPr>
                <w:rFonts w:hint="eastAsia"/>
              </w:rPr>
              <w:t>分</w:t>
            </w:r>
            <w:r>
              <w:rPr>
                <w:rFonts w:hint="eastAsia"/>
                <w:lang w:eastAsia="zh-CN"/>
              </w:rPr>
              <w:t>，</w:t>
            </w:r>
            <w:r>
              <w:rPr>
                <w:rFonts w:hint="eastAsia"/>
                <w:lang w:val="en-US" w:eastAsia="zh-CN"/>
              </w:rPr>
              <w:t>一家3分</w:t>
            </w:r>
            <w:r>
              <w:rPr>
                <w:rFonts w:hint="eastAsia"/>
              </w:rPr>
              <w:t>。</w:t>
            </w:r>
          </w:p>
          <w:p>
            <w:pPr>
              <w:rPr>
                <w:rFonts w:hint="eastAsia"/>
              </w:rPr>
            </w:pPr>
            <w:r>
              <w:rPr>
                <w:rFonts w:hint="eastAsia" w:ascii="Times New Roman" w:hAnsi="Times New Roman" w:eastAsia="宋体" w:cs="Times New Roman"/>
                <w:kern w:val="2"/>
                <w:sz w:val="21"/>
                <w:szCs w:val="24"/>
                <w:lang w:val="en-US" w:eastAsia="zh-CN" w:bidi="ar-SA"/>
              </w:rPr>
              <w:t>带“ ★”“*”号参数为重要条款不允许偏离，否则视同无效投标。</w:t>
            </w:r>
            <w:r>
              <w:rPr>
                <w:rFonts w:hint="eastAsia" w:ascii="Times New Roman" w:hAnsi="Times New Roman" w:eastAsia="宋体" w:cs="Times New Roman"/>
                <w:kern w:val="2"/>
                <w:sz w:val="21"/>
                <w:szCs w:val="24"/>
                <w:lang w:val="en-US" w:eastAsia="zh-CN" w:bidi="ar-SA"/>
              </w:rPr>
              <w:t>技术条款偏离项数之和大于5项</w:t>
            </w:r>
            <w:r>
              <w:rPr>
                <w:rFonts w:hint="eastAsia" w:eastAsia="宋体" w:cs="Times New Roman"/>
                <w:kern w:val="2"/>
                <w:sz w:val="21"/>
                <w:szCs w:val="24"/>
                <w:lang w:val="en-US" w:eastAsia="zh-CN" w:bidi="ar-SA"/>
              </w:rPr>
              <w:t>为</w:t>
            </w:r>
            <w:r>
              <w:rPr>
                <w:rFonts w:hint="eastAsia" w:ascii="Times New Roman" w:hAnsi="Times New Roman" w:eastAsia="宋体" w:cs="Times New Roman"/>
                <w:kern w:val="2"/>
                <w:sz w:val="21"/>
                <w:szCs w:val="24"/>
                <w:lang w:val="en-US" w:eastAsia="zh-CN" w:bidi="ar-SA"/>
              </w:rPr>
              <w:t>无效投标。</w:t>
            </w:r>
          </w:p>
          <w:p>
            <w:pPr>
              <w:rPr>
                <w:rFonts w:ascii="宋体" w:hAnsi="宋体"/>
              </w:rPr>
            </w:pPr>
            <w:r>
              <w:rPr>
                <w:rFonts w:hint="eastAsia" w:ascii="宋体" w:hAnsi="宋体" w:cs="宋体"/>
                <w:color w:val="000000"/>
                <w:kern w:val="0"/>
                <w:szCs w:val="21"/>
                <w:lang w:bidi="ar"/>
              </w:rPr>
              <w:t>(</w:t>
            </w:r>
            <w:r>
              <w:rPr>
                <w:rFonts w:hint="eastAsia" w:ascii="宋体" w:hAnsi="宋体"/>
                <w:color w:val="000000"/>
                <w:kern w:val="0"/>
                <w:szCs w:val="21"/>
              </w:rPr>
              <w:t>注：类似业绩时间以合同签订日期为准。投标文件中须提供类似业绩合同复印件并加盖投标人公章，合同甲方联系人及电话备查,未提供的不计分)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533" w:type="dxa"/>
            <w:vMerge w:val="continue"/>
            <w:vAlign w:val="center"/>
          </w:tcPr>
          <w:p>
            <w:pPr>
              <w:jc w:val="center"/>
              <w:rPr>
                <w:rFonts w:ascii="宋体" w:hAnsi="宋体"/>
              </w:rPr>
            </w:pPr>
          </w:p>
        </w:tc>
        <w:tc>
          <w:tcPr>
            <w:tcW w:w="1276" w:type="dxa"/>
            <w:vMerge w:val="continue"/>
            <w:vAlign w:val="center"/>
          </w:tcPr>
          <w:p>
            <w:pPr>
              <w:jc w:val="center"/>
              <w:rPr>
                <w:rFonts w:ascii="宋体" w:hAnsi="宋体"/>
                <w:highlight w:val="yellow"/>
              </w:rPr>
            </w:pPr>
          </w:p>
        </w:tc>
        <w:tc>
          <w:tcPr>
            <w:tcW w:w="850" w:type="dxa"/>
            <w:vMerge w:val="continue"/>
            <w:vAlign w:val="center"/>
          </w:tcPr>
          <w:p>
            <w:pPr>
              <w:jc w:val="center"/>
              <w:rPr>
                <w:rFonts w:ascii="宋体" w:hAnsi="宋体"/>
                <w:highlight w:val="yellow"/>
              </w:rPr>
            </w:pPr>
          </w:p>
        </w:tc>
        <w:tc>
          <w:tcPr>
            <w:tcW w:w="709" w:type="dxa"/>
            <w:vAlign w:val="center"/>
          </w:tcPr>
          <w:p>
            <w:pPr>
              <w:jc w:val="center"/>
              <w:rPr>
                <w:rFonts w:ascii="宋体" w:hAnsi="宋体"/>
              </w:rPr>
            </w:pPr>
            <w:r>
              <w:rPr>
                <w:rFonts w:ascii="宋体" w:hAnsi="宋体"/>
              </w:rPr>
              <w:t>4</w:t>
            </w:r>
            <w:r>
              <w:rPr>
                <w:rFonts w:hint="eastAsia" w:ascii="宋体" w:hAnsi="宋体"/>
              </w:rPr>
              <w:t>分</w:t>
            </w:r>
          </w:p>
        </w:tc>
        <w:tc>
          <w:tcPr>
            <w:tcW w:w="5846" w:type="dxa"/>
            <w:vAlign w:val="center"/>
          </w:tcPr>
          <w:p>
            <w:pPr>
              <w:rPr>
                <w:rFonts w:ascii="宋体" w:hAnsi="宋体"/>
              </w:rPr>
            </w:pPr>
            <w:r>
              <w:rPr>
                <w:rFonts w:hint="eastAsia" w:ascii="宋体" w:hAnsi="宋体"/>
              </w:rPr>
              <w:t>全年全天候响应，售后服务保障能力、相关承诺横向比较酌情打分，主要考察服务网点距离，响应时间。</w:t>
            </w:r>
          </w:p>
          <w:p>
            <w:pPr>
              <w:rPr>
                <w:rFonts w:ascii="宋体" w:hAnsi="宋体"/>
              </w:rPr>
            </w:pPr>
            <w:r>
              <w:rPr>
                <w:rFonts w:hint="eastAsia" w:ascii="宋体" w:hAnsi="宋体"/>
              </w:rPr>
              <w:t>接到采购人服务通知电话后在：</w:t>
            </w:r>
          </w:p>
          <w:p>
            <w:pPr>
              <w:rPr>
                <w:rFonts w:ascii="宋体" w:hAnsi="宋体"/>
              </w:rPr>
            </w:pPr>
            <w:r>
              <w:rPr>
                <w:rFonts w:hint="eastAsia" w:ascii="宋体" w:hAnsi="宋体"/>
              </w:rPr>
              <w:t>半小时到达现场沟通的计</w:t>
            </w:r>
            <w:r>
              <w:rPr>
                <w:rFonts w:ascii="宋体" w:hAnsi="宋体"/>
              </w:rPr>
              <w:t>4</w:t>
            </w:r>
            <w:r>
              <w:rPr>
                <w:rFonts w:hint="eastAsia" w:ascii="宋体" w:hAnsi="宋体"/>
              </w:rPr>
              <w:t>分</w:t>
            </w:r>
          </w:p>
          <w:p>
            <w:pPr>
              <w:rPr>
                <w:rFonts w:ascii="宋体" w:hAnsi="宋体"/>
              </w:rPr>
            </w:pPr>
            <w:r>
              <w:rPr>
                <w:rFonts w:hint="eastAsia" w:ascii="宋体" w:hAnsi="宋体"/>
              </w:rPr>
              <w:t>1小时到达现场沟通的计</w:t>
            </w:r>
            <w:r>
              <w:rPr>
                <w:rFonts w:ascii="宋体" w:hAnsi="宋体"/>
              </w:rPr>
              <w:t>3</w:t>
            </w:r>
            <w:r>
              <w:rPr>
                <w:rFonts w:hint="eastAsia" w:ascii="宋体" w:hAnsi="宋体"/>
              </w:rPr>
              <w:t>分</w:t>
            </w:r>
          </w:p>
          <w:p>
            <w:pPr>
              <w:rPr>
                <w:rFonts w:ascii="宋体" w:hAnsi="宋体"/>
              </w:rPr>
            </w:pPr>
            <w:r>
              <w:rPr>
                <w:rFonts w:hint="eastAsia" w:ascii="宋体" w:hAnsi="宋体"/>
              </w:rPr>
              <w:t>2小时到达现场沟通的计2分</w:t>
            </w:r>
          </w:p>
          <w:p>
            <w:pPr>
              <w:rPr>
                <w:rFonts w:ascii="宋体" w:hAnsi="宋体"/>
              </w:rPr>
            </w:pPr>
            <w:r>
              <w:rPr>
                <w:rFonts w:hint="eastAsia" w:ascii="宋体" w:hAnsi="宋体"/>
              </w:rPr>
              <w:t>超过2小时的不计分</w:t>
            </w:r>
          </w:p>
        </w:tc>
      </w:tr>
    </w:tbl>
    <w:p>
      <w:pPr>
        <w:spacing w:before="120" w:beforeLines="50" w:after="120" w:afterLines="50" w:line="360" w:lineRule="auto"/>
        <w:rPr>
          <w:rFonts w:hint="eastAsia" w:ascii="宋体" w:hAnsi="宋体" w:cs="宋体"/>
          <w:color w:val="auto"/>
          <w:sz w:val="28"/>
          <w:szCs w:val="28"/>
        </w:rPr>
      </w:pPr>
    </w:p>
    <w:p>
      <w:pPr>
        <w:spacing w:before="120" w:beforeLines="50" w:after="120" w:afterLines="50" w:line="360" w:lineRule="auto"/>
        <w:rPr>
          <w:rFonts w:hint="eastAsia" w:ascii="宋体" w:hAnsi="宋体" w:cs="宋体"/>
          <w:color w:val="auto"/>
          <w:sz w:val="28"/>
          <w:szCs w:val="28"/>
        </w:rPr>
      </w:pPr>
      <w:r>
        <w:rPr>
          <w:rFonts w:hint="eastAsia" w:ascii="宋体" w:hAnsi="宋体" w:cs="宋体"/>
          <w:color w:val="auto"/>
          <w:sz w:val="28"/>
          <w:szCs w:val="28"/>
        </w:rPr>
        <w:t>注：（1）全体评标委员会对投标人评分的算数平均值即为该投标人的最终评标得分（不得去评分项目的最高得分和最低得分），评分分值计算保留小数点后两位，小数点后第三位“四舍五入”。</w:t>
      </w:r>
    </w:p>
    <w:p>
      <w:pPr>
        <w:numPr>
          <w:ilvl w:val="0"/>
          <w:numId w:val="2"/>
        </w:numPr>
        <w:spacing w:before="120" w:beforeLines="50" w:after="120" w:afterLines="50" w:line="360" w:lineRule="auto"/>
        <w:ind w:leftChars="0" w:firstLine="560" w:firstLineChars="200"/>
        <w:rPr>
          <w:rFonts w:hint="eastAsia" w:ascii="宋体" w:hAnsi="宋体" w:cs="宋体"/>
          <w:color w:val="auto"/>
          <w:sz w:val="28"/>
          <w:szCs w:val="28"/>
        </w:rPr>
      </w:pPr>
      <w:r>
        <w:rPr>
          <w:rFonts w:hint="eastAsia" w:ascii="宋体" w:hAnsi="宋体" w:cs="宋体"/>
          <w:color w:val="auto"/>
          <w:sz w:val="28"/>
          <w:szCs w:val="28"/>
        </w:rPr>
        <w:t>评标结果按评审后得分由高到低顺序排列；综合得分相同的，按投标报价得分由低到高顺序排列；综合得分且投标报价得分相同的，按技术得分由高到低顺序排列。</w:t>
      </w:r>
    </w:p>
    <w:p>
      <w:pPr>
        <w:numPr>
          <w:ilvl w:val="0"/>
          <w:numId w:val="2"/>
        </w:numPr>
        <w:spacing w:before="120" w:beforeLines="50" w:after="120" w:afterLines="50" w:line="360" w:lineRule="auto"/>
        <w:ind w:leftChars="0" w:firstLine="560" w:firstLineChars="200"/>
        <w:rPr>
          <w:rFonts w:hint="eastAsia" w:ascii="宋体" w:hAnsi="宋体" w:cs="宋体"/>
          <w:color w:val="auto"/>
          <w:sz w:val="28"/>
          <w:szCs w:val="28"/>
        </w:rPr>
      </w:pPr>
      <w:r>
        <w:rPr>
          <w:rFonts w:hint="eastAsia" w:ascii="宋体" w:hAnsi="宋体" w:cs="宋体"/>
          <w:color w:val="auto"/>
          <w:sz w:val="28"/>
          <w:szCs w:val="28"/>
        </w:rPr>
        <w:t>投标人投标文件中提供的资料应真实、清晰，如经评委一致认定投标文件提供的资料不清晰、模糊不清的，该项资料所对应的评分分值为0分</w:t>
      </w:r>
      <w:r>
        <w:rPr>
          <w:rFonts w:hint="eastAsia" w:ascii="宋体" w:hAnsi="宋体" w:cs="宋体"/>
          <w:color w:val="auto"/>
          <w:sz w:val="28"/>
          <w:szCs w:val="28"/>
          <w:lang w:eastAsia="zh-CN"/>
        </w:rPr>
        <w:t>。</w:t>
      </w:r>
    </w:p>
    <w:p>
      <w:pPr>
        <w:pStyle w:val="16"/>
        <w:rPr>
          <w:color w:val="auto"/>
        </w:rPr>
      </w:pPr>
    </w:p>
    <w:p>
      <w:pPr>
        <w:rPr>
          <w:color w:val="auto"/>
        </w:rPr>
      </w:pPr>
      <w:r>
        <w:rPr>
          <w:color w:val="auto"/>
        </w:rPr>
        <w:br w:type="page"/>
      </w:r>
    </w:p>
    <w:p>
      <w:pPr>
        <w:pStyle w:val="16"/>
        <w:rPr>
          <w:color w:val="auto"/>
        </w:rPr>
      </w:pPr>
    </w:p>
    <w:p>
      <w:pPr>
        <w:pStyle w:val="16"/>
        <w:widowControl w:val="0"/>
        <w:numPr>
          <w:ilvl w:val="0"/>
          <w:numId w:val="0"/>
        </w:numPr>
        <w:jc w:val="both"/>
        <w:rPr>
          <w:color w:val="auto"/>
          <w:sz w:val="28"/>
          <w:szCs w:val="28"/>
        </w:rPr>
      </w:pPr>
    </w:p>
    <w:p>
      <w:pPr>
        <w:pStyle w:val="16"/>
        <w:widowControl w:val="0"/>
        <w:numPr>
          <w:ilvl w:val="0"/>
          <w:numId w:val="0"/>
        </w:numPr>
        <w:jc w:val="both"/>
        <w:rPr>
          <w:color w:val="auto"/>
          <w:sz w:val="28"/>
          <w:szCs w:val="28"/>
        </w:rPr>
      </w:pPr>
    </w:p>
    <w:p>
      <w:pPr>
        <w:pStyle w:val="3"/>
        <w:numPr>
          <w:ilvl w:val="0"/>
          <w:numId w:val="3"/>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pStyle w:val="17"/>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6"/>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86424819"/>
      <w:bookmarkStart w:id="4" w:name="_Toc476514128"/>
    </w:p>
    <w:p>
      <w:pPr>
        <w:pStyle w:val="16"/>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sz w:val="24"/>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rPr>
          <w:color w:val="auto"/>
          <w:sz w:val="24"/>
        </w:rPr>
      </w:pPr>
      <w:r>
        <w:rPr>
          <w:color w:val="auto"/>
          <w:sz w:val="24"/>
        </w:rPr>
        <w:br w:type="page"/>
      </w:r>
    </w:p>
    <w:p>
      <w:pPr>
        <w:pStyle w:val="14"/>
      </w:pPr>
    </w:p>
    <w:p>
      <w:pPr>
        <w:spacing w:before="120" w:beforeLines="50" w:after="120" w:afterLines="50" w:line="276" w:lineRule="auto"/>
        <w:rPr>
          <w:rFonts w:hint="eastAsia" w:eastAsia="宋体"/>
          <w:b/>
          <w:bCs/>
          <w:color w:val="auto"/>
          <w:sz w:val="28"/>
          <w:szCs w:val="28"/>
          <w:lang w:eastAsia="zh-CN"/>
        </w:rPr>
      </w:pPr>
    </w:p>
    <w:p>
      <w:pPr>
        <w:pStyle w:val="16"/>
        <w:rPr>
          <w:rFonts w:hint="eastAsia"/>
          <w:lang w:eastAsia="zh-CN"/>
        </w:rPr>
      </w:pPr>
    </w:p>
    <w:p>
      <w:pPr>
        <w:spacing w:before="120" w:beforeLines="50" w:after="120" w:afterLines="50" w:line="276" w:lineRule="auto"/>
        <w:jc w:val="center"/>
        <w:rPr>
          <w:rFonts w:hint="eastAsia" w:ascii="宋体" w:hAnsi="宋体" w:cs="宋体"/>
          <w:color w:val="auto"/>
          <w:sz w:val="24"/>
        </w:rPr>
      </w:pPr>
    </w:p>
    <w:p>
      <w:pPr>
        <w:adjustRightInd w:val="0"/>
        <w:snapToGrid w:val="0"/>
        <w:spacing w:before="120" w:beforeLines="50" w:line="360" w:lineRule="auto"/>
        <w:rPr>
          <w:rFonts w:ascii="宋体" w:hAnsi="宋体" w:cs="宋体"/>
          <w:b/>
          <w:color w:val="auto"/>
          <w:sz w:val="24"/>
        </w:rPr>
      </w:pPr>
    </w:p>
    <w:p>
      <w:pPr>
        <w:pStyle w:val="17"/>
        <w:rPr>
          <w:color w:val="auto"/>
        </w:rPr>
      </w:pPr>
    </w:p>
    <w:p>
      <w:pPr>
        <w:pStyle w:val="17"/>
        <w:rPr>
          <w:color w:val="auto"/>
        </w:rPr>
      </w:pPr>
    </w:p>
    <w:p>
      <w:pPr>
        <w:pStyle w:val="17"/>
        <w:rPr>
          <w:color w:val="auto"/>
        </w:rPr>
      </w:pPr>
    </w:p>
    <w:p>
      <w:pPr>
        <w:pStyle w:val="17"/>
        <w:rPr>
          <w:color w:val="auto"/>
        </w:rPr>
      </w:pPr>
    </w:p>
    <w:p>
      <w:pPr>
        <w:pStyle w:val="18"/>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7"/>
        <w:rPr>
          <w:color w:val="auto"/>
        </w:rPr>
      </w:pPr>
    </w:p>
    <w:p>
      <w:pPr>
        <w:pStyle w:val="17"/>
        <w:rPr>
          <w:rFonts w:hint="eastAsia"/>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rFonts w:hint="eastAsia"/>
          <w:color w:val="auto"/>
        </w:rPr>
      </w:pPr>
    </w:p>
    <w:p>
      <w:pPr>
        <w:pStyle w:val="18"/>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8"/>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8"/>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6"/>
        <w:rPr>
          <w:rFonts w:hint="eastAsia"/>
          <w:lang w:eastAsia="zh-CN"/>
        </w:rPr>
      </w:pPr>
    </w:p>
    <w:p>
      <w:pPr>
        <w:pStyle w:val="18"/>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8"/>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8"/>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8"/>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pPr>
        <w:numPr>
          <w:ilvl w:val="0"/>
          <w:numId w:val="4"/>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合同：</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宋体" w:hAnsi="宋体" w:cs="宋体"/>
          <w:b w:val="0"/>
          <w:bCs w:val="0"/>
          <w:color w:val="auto"/>
          <w:sz w:val="24"/>
          <w:szCs w:val="24"/>
          <w:lang w:val="en-US" w:eastAsia="zh-CN"/>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黑体" w:hAnsi="宋体" w:eastAsia="黑体" w:cs="黑体"/>
          <w:i w:val="0"/>
          <w:iCs w:val="0"/>
          <w:caps w:val="0"/>
          <w:color w:val="000000"/>
          <w:spacing w:val="0"/>
          <w:sz w:val="36"/>
          <w:szCs w:val="36"/>
        </w:rPr>
      </w:pPr>
      <w:r>
        <w:rPr>
          <w:rFonts w:hint="eastAsia" w:ascii="黑体" w:hAnsi="宋体" w:eastAsia="黑体" w:cs="黑体"/>
          <w:i w:val="0"/>
          <w:iCs w:val="0"/>
          <w:caps w:val="0"/>
          <w:color w:val="000000"/>
          <w:spacing w:val="0"/>
          <w:sz w:val="36"/>
          <w:szCs w:val="36"/>
        </w:rPr>
        <w:t>娄底市中心医院门急诊医技综合楼标识标牌制作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宋体" w:eastAsia="黑体" w:cs="黑体"/>
          <w:i w:val="0"/>
          <w:iCs w:val="0"/>
          <w:caps w:val="0"/>
          <w:color w:val="000000"/>
          <w:spacing w:val="0"/>
          <w:sz w:val="36"/>
          <w:szCs w:val="36"/>
        </w:rPr>
      </w:pPr>
      <w:r>
        <w:rPr>
          <w:rFonts w:hint="eastAsia" w:ascii="黑体" w:hAnsi="宋体" w:eastAsia="黑体" w:cs="黑体"/>
          <w:i w:val="0"/>
          <w:iCs w:val="0"/>
          <w:caps w:val="0"/>
          <w:color w:val="000000"/>
          <w:spacing w:val="0"/>
          <w:sz w:val="36"/>
          <w:szCs w:val="36"/>
        </w:rPr>
        <w:t>服务合同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甲方：娄底市中心医院</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统一社会信用代码：12431300447162073W</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地址：湖南省娄底市娄星区长青中街51号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乙方：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统一社会信用代码：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地址：</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甲方通过公开</w:t>
      </w:r>
      <w:r>
        <w:rPr>
          <w:rFonts w:hint="eastAsia" w:ascii="仿宋_GB2312" w:eastAsia="仿宋_GB2312" w:cs="仿宋_GB2312"/>
          <w:i w:val="0"/>
          <w:iCs w:val="0"/>
          <w:caps w:val="0"/>
          <w:color w:val="000000"/>
          <w:spacing w:val="0"/>
          <w:sz w:val="32"/>
          <w:szCs w:val="32"/>
          <w:lang w:val="en-US" w:eastAsia="zh-CN"/>
        </w:rPr>
        <w:t>挂网</w:t>
      </w:r>
      <w:r>
        <w:rPr>
          <w:rFonts w:hint="default" w:ascii="仿宋_GB2312" w:eastAsia="仿宋_GB2312" w:cs="仿宋_GB2312"/>
          <w:i w:val="0"/>
          <w:iCs w:val="0"/>
          <w:caps w:val="0"/>
          <w:color w:val="000000"/>
          <w:spacing w:val="0"/>
          <w:sz w:val="32"/>
          <w:szCs w:val="32"/>
        </w:rPr>
        <w:t>采购娄底市中心医院门急诊医技综合楼标识标牌制作服务，乙方</w:t>
      </w:r>
      <w:r>
        <w:rPr>
          <w:rFonts w:hint="eastAsia" w:ascii="仿宋_GB2312" w:eastAsia="仿宋_GB2312" w:cs="仿宋_GB2312"/>
          <w:i w:val="0"/>
          <w:iCs w:val="0"/>
          <w:caps w:val="0"/>
          <w:color w:val="000000"/>
          <w:spacing w:val="0"/>
          <w:sz w:val="32"/>
          <w:szCs w:val="32"/>
          <w:lang w:val="en-US" w:eastAsia="zh-CN"/>
        </w:rPr>
        <w:t>为成交供应商</w:t>
      </w:r>
      <w:r>
        <w:rPr>
          <w:rFonts w:hint="default" w:ascii="仿宋_GB2312" w:eastAsia="仿宋_GB2312" w:cs="仿宋_GB2312"/>
          <w:i w:val="0"/>
          <w:iCs w:val="0"/>
          <w:caps w:val="0"/>
          <w:color w:val="000000"/>
          <w:spacing w:val="0"/>
          <w:sz w:val="32"/>
          <w:szCs w:val="32"/>
        </w:rPr>
        <w:t>。现依照《中华人民共和国民法典》及其他有关法律、行政法规，遵循平等、自愿、公平和诚实信用的原则，双方在公开</w:t>
      </w:r>
      <w:r>
        <w:rPr>
          <w:rFonts w:hint="eastAsia" w:ascii="仿宋_GB2312" w:eastAsia="仿宋_GB2312" w:cs="仿宋_GB2312"/>
          <w:i w:val="0"/>
          <w:iCs w:val="0"/>
          <w:caps w:val="0"/>
          <w:color w:val="000000"/>
          <w:spacing w:val="0"/>
          <w:sz w:val="32"/>
          <w:szCs w:val="32"/>
          <w:lang w:val="en-US" w:eastAsia="zh-CN"/>
        </w:rPr>
        <w:t>挂网采购</w:t>
      </w:r>
      <w:r>
        <w:rPr>
          <w:rFonts w:hint="default" w:ascii="仿宋_GB2312" w:eastAsia="仿宋_GB2312" w:cs="仿宋_GB2312"/>
          <w:i w:val="0"/>
          <w:iCs w:val="0"/>
          <w:caps w:val="0"/>
          <w:color w:val="000000"/>
          <w:spacing w:val="0"/>
          <w:sz w:val="32"/>
          <w:szCs w:val="32"/>
        </w:rPr>
        <w:t>的基础上就娄底市中心医院门急诊医技综合楼标识标牌制作服务协商一致，特订立本合同，以资共同遵守。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b/>
          <w:bCs/>
          <w:i w:val="0"/>
          <w:iCs w:val="0"/>
          <w:caps w:val="0"/>
          <w:color w:val="000000"/>
          <w:spacing w:val="0"/>
          <w:sz w:val="32"/>
          <w:szCs w:val="32"/>
        </w:rPr>
        <w:t>第一条 服务内容、方式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1.1 乙方提供娄底市中心医院门急诊医技综合楼标识标牌设计、制作、安装服务，标识标牌的质量标准及安装施工应当符合国家标准、行业规范和甲方要求，数量、规格、材质及相关参数详见</w:t>
      </w:r>
      <w:r>
        <w:rPr>
          <w:rFonts w:hint="eastAsia" w:ascii="仿宋_GB2312" w:eastAsia="仿宋_GB2312" w:cs="仿宋_GB2312"/>
          <w:i w:val="0"/>
          <w:iCs w:val="0"/>
          <w:caps w:val="0"/>
          <w:color w:val="000000"/>
          <w:spacing w:val="0"/>
          <w:sz w:val="32"/>
          <w:szCs w:val="32"/>
          <w:lang w:val="en-US" w:eastAsia="zh-CN"/>
        </w:rPr>
        <w:t>采购</w:t>
      </w:r>
      <w:r>
        <w:rPr>
          <w:rFonts w:hint="default" w:ascii="仿宋_GB2312" w:eastAsia="仿宋_GB2312" w:cs="仿宋_GB2312"/>
          <w:i w:val="0"/>
          <w:iCs w:val="0"/>
          <w:caps w:val="0"/>
          <w:color w:val="000000"/>
          <w:spacing w:val="0"/>
          <w:sz w:val="32"/>
          <w:szCs w:val="32"/>
        </w:rPr>
        <w:t>文件，具体实施以经过甲方确认的方案为准。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1.2 乙方服务方式为包设计、包安装、包工、包料、包工期、包质量、包解决工农矛盾、包安全文明实施、包验收、包审批。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b/>
          <w:bCs/>
          <w:i w:val="0"/>
          <w:iCs w:val="0"/>
          <w:caps w:val="0"/>
          <w:color w:val="000000"/>
          <w:spacing w:val="0"/>
          <w:sz w:val="32"/>
          <w:szCs w:val="32"/>
        </w:rPr>
        <w:t>第二条 服务期限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乙方应在本合同签订后30日历天内完成全部标识标牌的设计、制作、安装并通过甲方整体验收合格。</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b/>
          <w:bCs/>
          <w:i w:val="0"/>
          <w:iCs w:val="0"/>
          <w:caps w:val="0"/>
          <w:color w:val="000000"/>
          <w:spacing w:val="0"/>
          <w:sz w:val="32"/>
          <w:szCs w:val="32"/>
        </w:rPr>
        <w:t>第三条 双方职责</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3.1 甲方为乙方履行本合同提供必要的场地支持和配合协调，包括为乙方现场安装时提供电、水及接口等。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3.2 甲方指派</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（电话：</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）作为本项目现场管理人，负责服务质量跟踪检查及质量监督。</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3.3 乙方负责规划许可并承担通过行政审批的全部费用。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3.4 乙方必须严格按照经甲方确认的设计方案进行制作、安装，不得自行更改，确与实际情况不符需要变更时应及时通知甲方，经甲方书面确认后方可实施变更。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3.5 安装施工所需设施设备及材料由乙方自备并自行保管。因安装施工产生的杂物和垃圾由乙方进行清运出场并承担由此产生的全部费用。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3.6 乙方负责处理因安装施工引起的工农矛盾，确保不影响甲方正常工作秩序。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3.7 乙方指派</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（联系电话</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）作为项目现场管理人员，配合甲方做好安全文明安装、质量检查、项目进度协调等工作。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b/>
          <w:bCs/>
          <w:i w:val="0"/>
          <w:iCs w:val="0"/>
          <w:caps w:val="0"/>
          <w:color w:val="000000"/>
          <w:spacing w:val="0"/>
          <w:sz w:val="32"/>
          <w:szCs w:val="32"/>
        </w:rPr>
        <w:t>第四条 验收与质保要求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4.1 成品验收：乙方应在自合同签订之日起7日内提交经行政审批通过的设计方案给甲方，甲方确认后方可制作成品；乙方应在自合同签订之日起15日内完成全部标牌标识（成品）制作并通知甲方组织现场验收，验收合格后方可安装施工，如经甲方验收不合格，乙方应无条件返工并自行承担由此产生的费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4.2 整体验收：乙方完成全部标识标牌安装施工后通知甲方整体验收，甲方应在接到乙方通知起3日内组织整体验收，验收合格后签署总体验收报告单。如经甲方验收不合格，乙方应无条件返工到通过总体验收为止，并承担由此产生的费用及给甲方造成的损失。</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4.3 本合同标识标牌免费保修期为</w:t>
      </w:r>
      <w:r>
        <w:rPr>
          <w:rFonts w:hint="default" w:ascii="仿宋_GB2312" w:eastAsia="仿宋_GB2312" w:cs="仿宋_GB2312"/>
          <w:i w:val="0"/>
          <w:iCs w:val="0"/>
          <w:caps w:val="0"/>
          <w:color w:val="000000"/>
          <w:spacing w:val="0"/>
          <w:sz w:val="32"/>
          <w:szCs w:val="32"/>
          <w:u w:val="single"/>
        </w:rPr>
        <w:t>3</w:t>
      </w:r>
      <w:r>
        <w:rPr>
          <w:rFonts w:hint="default" w:ascii="仿宋_GB2312" w:eastAsia="仿宋_GB2312" w:cs="仿宋_GB2312"/>
          <w:i w:val="0"/>
          <w:iCs w:val="0"/>
          <w:caps w:val="0"/>
          <w:color w:val="000000"/>
          <w:spacing w:val="0"/>
          <w:sz w:val="32"/>
          <w:szCs w:val="32"/>
        </w:rPr>
        <w:t>年，自甲方签署整体验收报告单之日起开始计算。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4.4 免费保修期内出现标识标牌成品及安装质量问题，由乙方免费维修、更换或重新制作、安装；乙方应在收到甲方通知时起2小时内响应，48小时内维修到位并经甲方宣传外联部确认。乙方逾期不履行保修义务的，甲方有权委托第三方维修，由此产生的费用均由乙方承担，甲方有权在应付价款中直接扣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4.5 免费维修期内因甲方或第三方人为造成的损坏，乙方提供维修服务并承诺仅按成本价（以乙方进货单或进货发票为准）收取制作材料、配件费用，不收取其他任何费用。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4.6 免费维护期届满后，如甲方要求乙方维修本合同约定的标识标牌，乙方承诺仅按成本价（以乙方进货单或进货发票为准）收取制作材料、配件费用，不收取其他任何费用。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4.7 乙方须指派</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（联系电话</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）专门负责与甲方联系维修事宜，如人员发生变动，应及时通知甲方。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b/>
          <w:bCs/>
          <w:i w:val="0"/>
          <w:iCs w:val="0"/>
          <w:caps w:val="0"/>
          <w:color w:val="000000"/>
          <w:spacing w:val="0"/>
          <w:sz w:val="32"/>
          <w:szCs w:val="32"/>
        </w:rPr>
        <w:t>第五条 安全责任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5.1 乙方确保安装施工前已为指派履行合同的全部人员购买工伤、人身意外等保险，人员均持相关特种作业操作证上岗。乙方安装施工期间必须严格遵守国家及甲方安全生产要求，设立安全警示标志，制定和采取可靠的安全防护措施，确保安全施工、文明施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5.2 乙方及指派人员在履行本合同期间发生一切事故，给甲方、乙方（包括乙方指派履行本合同人员）及其他第三方造成的人身、财产损失，均由乙方负责处理和承担全部费用。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b/>
          <w:bCs/>
          <w:i w:val="0"/>
          <w:iCs w:val="0"/>
          <w:caps w:val="0"/>
          <w:color w:val="000000"/>
          <w:spacing w:val="0"/>
          <w:sz w:val="32"/>
          <w:szCs w:val="32"/>
        </w:rPr>
        <w:t>第六条 服务费用及支付方式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6.1 本合同为固定单价合同，服务费用暂定价为人民币</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元整（小写：</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元），已经包含设计费、材料费、配件费、包装费、运输费、装卸费、人工费、差旅费、保险费、垃圾清运处理费、机械使用费、垃圾处理费、安全措施费、调试费、利润、规费、税费、招标代理服务费、技术服务费等全部费用。最终费用根据甲方签署验收单的项目内容据实结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6.2 甲方通过银行转账方式分次支付服务费用至乙方指定银行账户：自甲方签署整体验收单之日起4个月内支付结算费用的</w:t>
      </w:r>
      <w:r>
        <w:rPr>
          <w:rFonts w:hint="default" w:ascii="仿宋_GB2312" w:eastAsia="仿宋_GB2312" w:cs="仿宋_GB2312"/>
          <w:i w:val="0"/>
          <w:iCs w:val="0"/>
          <w:caps w:val="0"/>
          <w:color w:val="000000"/>
          <w:spacing w:val="0"/>
          <w:sz w:val="32"/>
          <w:szCs w:val="32"/>
          <w:u w:val="single"/>
        </w:rPr>
        <w:t>95%；自甲方签署整体验收单满三年后的10日内无息支付余款5%。</w:t>
      </w:r>
      <w:r>
        <w:rPr>
          <w:rFonts w:hint="default" w:ascii="仿宋_GB2312" w:eastAsia="仿宋_GB2312" w:cs="仿宋_GB2312"/>
          <w:i w:val="0"/>
          <w:iCs w:val="0"/>
          <w:caps w:val="0"/>
          <w:color w:val="000000"/>
          <w:spacing w:val="0"/>
          <w:sz w:val="32"/>
          <w:szCs w:val="32"/>
        </w:rPr>
        <w:t>乙方账户信息：</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户 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开户行：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帐 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6.3 乙方应在甲方首次支付前提供以乙方名义开具的结算金额增值税普通发票，如因乙方未及时提供符合本合同约定的发票导致甲方逾期支付的，甲方不承担任何责任。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b/>
          <w:bCs/>
          <w:i w:val="0"/>
          <w:iCs w:val="0"/>
          <w:caps w:val="0"/>
          <w:color w:val="000000"/>
          <w:spacing w:val="0"/>
          <w:sz w:val="32"/>
          <w:szCs w:val="32"/>
        </w:rPr>
        <w:t>第七条 通知和送达</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7.1 甲、乙双方同意，与本合同有关的任何文书，应以书面方式送达本合同约定的联系方式。书面形式包括手机短信、微信、书面函件、电子邮件等形式。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7.2 双方确认的文书（包括未来可能发生的诉讼或仲裁活动中法院或仲裁机构的送达法律文书）送达地址：</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7.2.1 甲方的文书送达地址：湖南省娄底市娄星区长青中街51号娄底市中心医院宣传外联部，收件人：</w:t>
      </w:r>
      <w:r>
        <w:rPr>
          <w:rFonts w:hint="eastAsia" w:ascii="仿宋_GB2312" w:eastAsia="仿宋_GB2312" w:cs="仿宋_GB2312"/>
          <w:i w:val="0"/>
          <w:iCs w:val="0"/>
          <w:caps w:val="0"/>
          <w:color w:val="000000"/>
          <w:spacing w:val="0"/>
          <w:sz w:val="32"/>
          <w:szCs w:val="32"/>
          <w:u w:val="single"/>
          <w:lang w:val="en-US" w:eastAsia="zh-CN"/>
        </w:rPr>
        <w:t xml:space="preserve">        </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，联系电话</w:t>
      </w:r>
      <w:r>
        <w:rPr>
          <w:rFonts w:hint="eastAsia" w:ascii="仿宋_GB2312" w:eastAsia="仿宋_GB2312" w:cs="仿宋_GB2312"/>
          <w:i w:val="0"/>
          <w:iCs w:val="0"/>
          <w:caps w:val="0"/>
          <w:color w:val="000000"/>
          <w:spacing w:val="0"/>
          <w:sz w:val="32"/>
          <w:szCs w:val="32"/>
          <w:lang w:eastAsia="zh-CN"/>
        </w:rPr>
        <w:t>：</w:t>
      </w:r>
      <w:r>
        <w:rPr>
          <w:rFonts w:hint="eastAsia" w:ascii="仿宋_GB2312" w:eastAsia="仿宋_GB2312" w:cs="仿宋_GB2312"/>
          <w:i w:val="0"/>
          <w:iCs w:val="0"/>
          <w:caps w:val="0"/>
          <w:color w:val="000000"/>
          <w:spacing w:val="0"/>
          <w:sz w:val="32"/>
          <w:szCs w:val="32"/>
          <w:u w:val="single"/>
          <w:lang w:val="en-US" w:eastAsia="zh-CN"/>
        </w:rPr>
        <w:t xml:space="preserve">        </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，电子邮箱：</w:t>
      </w:r>
      <w:r>
        <w:rPr>
          <w:rFonts w:hint="eastAsia" w:ascii="仿宋_GB2312" w:eastAsia="仿宋_GB2312" w:cs="仿宋_GB2312"/>
          <w:i w:val="0"/>
          <w:iCs w:val="0"/>
          <w:caps w:val="0"/>
          <w:color w:val="000000"/>
          <w:spacing w:val="0"/>
          <w:sz w:val="32"/>
          <w:szCs w:val="32"/>
          <w:u w:val="single"/>
          <w:lang w:val="en-US" w:eastAsia="zh-CN"/>
        </w:rPr>
        <w:t xml:space="preserve">        </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7.2.2 乙方的文书送达地址：</w:t>
      </w:r>
      <w:r>
        <w:rPr>
          <w:rFonts w:hint="default" w:ascii="仿宋_GB2312" w:eastAsia="仿宋_GB2312" w:cs="仿宋_GB2312"/>
          <w:i w:val="0"/>
          <w:iCs w:val="0"/>
          <w:caps w:val="0"/>
          <w:color w:val="000000"/>
          <w:spacing w:val="0"/>
          <w:sz w:val="32"/>
          <w:szCs w:val="32"/>
          <w:u w:val="single"/>
        </w:rPr>
        <w:t> </w:t>
      </w:r>
      <w:r>
        <w:rPr>
          <w:rFonts w:hint="eastAsia" w:ascii="仿宋_GB2312" w:eastAsia="仿宋_GB2312" w:cs="仿宋_GB2312"/>
          <w:i w:val="0"/>
          <w:iCs w:val="0"/>
          <w:caps w:val="0"/>
          <w:color w:val="000000"/>
          <w:spacing w:val="0"/>
          <w:sz w:val="32"/>
          <w:szCs w:val="32"/>
          <w:u w:val="single"/>
          <w:lang w:val="en-US" w:eastAsia="zh-CN"/>
        </w:rPr>
        <w:t xml:space="preserve">                   </w:t>
      </w:r>
      <w:r>
        <w:rPr>
          <w:rFonts w:hint="default" w:ascii="仿宋_GB2312" w:eastAsia="仿宋_GB2312" w:cs="仿宋_GB2312"/>
          <w:i w:val="0"/>
          <w:iCs w:val="0"/>
          <w:caps w:val="0"/>
          <w:color w:val="000000"/>
          <w:spacing w:val="0"/>
          <w:sz w:val="32"/>
          <w:szCs w:val="32"/>
        </w:rPr>
        <w:t>，收件人：</w:t>
      </w:r>
      <w:r>
        <w:rPr>
          <w:rFonts w:hint="eastAsia" w:ascii="仿宋_GB2312" w:eastAsia="仿宋_GB2312" w:cs="仿宋_GB2312"/>
          <w:i w:val="0"/>
          <w:iCs w:val="0"/>
          <w:caps w:val="0"/>
          <w:color w:val="000000"/>
          <w:spacing w:val="0"/>
          <w:sz w:val="32"/>
          <w:szCs w:val="32"/>
          <w:u w:val="single"/>
          <w:lang w:val="en-US" w:eastAsia="zh-CN"/>
        </w:rPr>
        <w:t xml:space="preserve">     </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，联系电话：</w:t>
      </w:r>
      <w:r>
        <w:rPr>
          <w:rFonts w:hint="eastAsia" w:ascii="仿宋_GB2312" w:eastAsia="仿宋_GB2312" w:cs="仿宋_GB2312"/>
          <w:i w:val="0"/>
          <w:iCs w:val="0"/>
          <w:caps w:val="0"/>
          <w:color w:val="000000"/>
          <w:spacing w:val="0"/>
          <w:sz w:val="32"/>
          <w:szCs w:val="32"/>
          <w:u w:val="single"/>
          <w:lang w:val="en-US" w:eastAsia="zh-CN"/>
        </w:rPr>
        <w:t xml:space="preserve">      </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，电子邮箱：</w:t>
      </w:r>
      <w:r>
        <w:rPr>
          <w:rFonts w:hint="eastAsia" w:ascii="仿宋_GB2312" w:eastAsia="仿宋_GB2312" w:cs="仿宋_GB2312"/>
          <w:i w:val="0"/>
          <w:iCs w:val="0"/>
          <w:caps w:val="0"/>
          <w:color w:val="000000"/>
          <w:spacing w:val="0"/>
          <w:sz w:val="32"/>
          <w:szCs w:val="32"/>
          <w:u w:val="single"/>
          <w:lang w:val="en-US" w:eastAsia="zh-CN"/>
        </w:rPr>
        <w:t xml:space="preserve">       </w:t>
      </w:r>
      <w:r>
        <w:rPr>
          <w:rFonts w:hint="default" w:ascii="仿宋_GB2312" w:eastAsia="仿宋_GB2312" w:cs="仿宋_GB2312"/>
          <w:i w:val="0"/>
          <w:iCs w:val="0"/>
          <w:caps w:val="0"/>
          <w:color w:val="000000"/>
          <w:spacing w:val="0"/>
          <w:sz w:val="32"/>
          <w:szCs w:val="32"/>
          <w:u w:val="single"/>
        </w:rPr>
        <w:t> </w:t>
      </w:r>
      <w:r>
        <w:rPr>
          <w:rFonts w:hint="default" w:ascii="仿宋_GB2312" w:eastAsia="仿宋_GB2312" w:cs="仿宋_GB2312"/>
          <w:i w:val="0"/>
          <w:iCs w:val="0"/>
          <w:caps w:val="0"/>
          <w:color w:val="000000"/>
          <w:spacing w:val="0"/>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7.3 上述通知应被视为在下列时间送达：以快递或专人发送的，在收件人签收之日或拒收之日；以挂号邮件发出的，在发出之日起7个工作日；以电子邮件发出的，在电子邮件进入收件方电子邮箱服务器之日。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7.4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b/>
          <w:bCs/>
          <w:i w:val="0"/>
          <w:iCs w:val="0"/>
          <w:caps w:val="0"/>
          <w:color w:val="000000"/>
          <w:spacing w:val="0"/>
          <w:sz w:val="32"/>
          <w:szCs w:val="32"/>
        </w:rPr>
        <w:t>第八条 合同的变更与解除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8.1 如甲方因实际需要增加标识标牌服务且增加金额不超过本合同价格的10%，双方另行签订补充协议。本合同其他未尽事宜，经双方协商一致后可另行签订变更、补充协议。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8.2 如乙方存在以下情形之一的，甲方有权单方面解除合同：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8.2.1 乙方未在约定期限内按甲方要求完成服务，逾期5日仍无法完成的；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8.2.2 乙方制作的标识标牌未全部通过成品验收，返工2次后仍无法通过成品验收的；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8.2.3 乙方服务未通过甲方首次整体验收，经返工1次后仍无法通过整体验收的；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8.2.4 乙方存在偷工减料、以次充好等严重违约行为的；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8.2.5 乙方将服务转包、分包第三方的。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8.2.6 其他乙方根本违约的行为。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第九条 </w:t>
      </w:r>
      <w:r>
        <w:rPr>
          <w:rFonts w:hint="default" w:ascii="仿宋_GB2312" w:eastAsia="仿宋_GB2312" w:cs="仿宋_GB2312"/>
          <w:b/>
          <w:bCs/>
          <w:i w:val="0"/>
          <w:iCs w:val="0"/>
          <w:caps w:val="0"/>
          <w:color w:val="000000"/>
          <w:spacing w:val="0"/>
          <w:sz w:val="32"/>
          <w:szCs w:val="32"/>
        </w:rPr>
        <w:t>违约责任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9.1 如乙方逾期完成服务，每逾期一日，应向甲方支付违约金500元。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9.2 如乙方擅自单方面解除合同或甲方因乙方原因解除合同，乙方除赔偿甲方由此造成的全部经济损失外，还应向甲方支付违约金伍万元；本款所指“全部经济损失”包括实际经济损失、由此产生的鉴定费、诉讼费、律师费、差旅费等所有费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9.3 因不可抗力导致合同无法履行的，不承担违约责任，但不可抗力因素消除后应当立即恢复履行。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b/>
          <w:bCs/>
          <w:i w:val="0"/>
          <w:iCs w:val="0"/>
          <w:caps w:val="0"/>
          <w:color w:val="000000"/>
          <w:spacing w:val="0"/>
          <w:sz w:val="32"/>
          <w:szCs w:val="32"/>
        </w:rPr>
        <w:t>第十条 争议解决</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履行本合同发生的争议，双方应先协商解决，协商不成时，向娄星区人民法院起诉解决。</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b/>
          <w:bCs/>
          <w:i w:val="0"/>
          <w:iCs w:val="0"/>
          <w:caps w:val="0"/>
          <w:color w:val="000000"/>
          <w:spacing w:val="0"/>
          <w:sz w:val="32"/>
          <w:szCs w:val="32"/>
        </w:rPr>
        <w:t>第十一条 附则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11.1 经甲方确认的设计施工方案、样品、乙方投标报价清单等作为本合同附件。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11.2 本合同组成文件及解释顺序如下：本合同补充协议；本合同及附件；</w:t>
      </w:r>
      <w:r>
        <w:rPr>
          <w:rFonts w:hint="eastAsia" w:ascii="仿宋_GB2312" w:eastAsia="仿宋_GB2312" w:cs="仿宋_GB2312"/>
          <w:i w:val="0"/>
          <w:iCs w:val="0"/>
          <w:caps w:val="0"/>
          <w:color w:val="000000"/>
          <w:spacing w:val="0"/>
          <w:sz w:val="32"/>
          <w:szCs w:val="32"/>
          <w:lang w:val="en-US" w:eastAsia="zh-CN"/>
        </w:rPr>
        <w:t>成交</w:t>
      </w:r>
      <w:r>
        <w:rPr>
          <w:rFonts w:hint="default" w:ascii="仿宋_GB2312" w:eastAsia="仿宋_GB2312" w:cs="仿宋_GB2312"/>
          <w:i w:val="0"/>
          <w:iCs w:val="0"/>
          <w:caps w:val="0"/>
          <w:color w:val="000000"/>
          <w:spacing w:val="0"/>
          <w:sz w:val="32"/>
          <w:szCs w:val="32"/>
        </w:rPr>
        <w:t>通知书、</w:t>
      </w:r>
      <w:r>
        <w:rPr>
          <w:rFonts w:hint="eastAsia" w:ascii="仿宋_GB2312" w:eastAsia="仿宋_GB2312" w:cs="仿宋_GB2312"/>
          <w:i w:val="0"/>
          <w:iCs w:val="0"/>
          <w:caps w:val="0"/>
          <w:color w:val="000000"/>
          <w:spacing w:val="0"/>
          <w:sz w:val="32"/>
          <w:szCs w:val="32"/>
          <w:lang w:val="en-US" w:eastAsia="zh-CN"/>
        </w:rPr>
        <w:t>采购</w:t>
      </w:r>
      <w:r>
        <w:rPr>
          <w:rFonts w:hint="default" w:ascii="仿宋_GB2312" w:eastAsia="仿宋_GB2312" w:cs="仿宋_GB2312"/>
          <w:i w:val="0"/>
          <w:iCs w:val="0"/>
          <w:caps w:val="0"/>
          <w:color w:val="000000"/>
          <w:spacing w:val="0"/>
          <w:sz w:val="32"/>
          <w:szCs w:val="32"/>
        </w:rPr>
        <w:t>文件、</w:t>
      </w:r>
      <w:r>
        <w:rPr>
          <w:rFonts w:hint="eastAsia" w:ascii="仿宋_GB2312" w:eastAsia="仿宋_GB2312" w:cs="仿宋_GB2312"/>
          <w:i w:val="0"/>
          <w:iCs w:val="0"/>
          <w:caps w:val="0"/>
          <w:color w:val="000000"/>
          <w:spacing w:val="0"/>
          <w:sz w:val="32"/>
          <w:szCs w:val="32"/>
          <w:lang w:val="en-US" w:eastAsia="zh-CN"/>
        </w:rPr>
        <w:t>响应</w:t>
      </w:r>
      <w:r>
        <w:rPr>
          <w:rFonts w:hint="default" w:ascii="仿宋_GB2312" w:eastAsia="仿宋_GB2312" w:cs="仿宋_GB2312"/>
          <w:i w:val="0"/>
          <w:iCs w:val="0"/>
          <w:caps w:val="0"/>
          <w:color w:val="000000"/>
          <w:spacing w:val="0"/>
          <w:sz w:val="32"/>
          <w:szCs w:val="32"/>
        </w:rPr>
        <w:t>文件；其他与本合同有关的资料。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r>
        <w:rPr>
          <w:rFonts w:hint="default" w:ascii="仿宋_GB2312" w:eastAsia="仿宋_GB2312" w:cs="仿宋_GB2312"/>
          <w:i w:val="0"/>
          <w:iCs w:val="0"/>
          <w:caps w:val="0"/>
          <w:color w:val="000000"/>
          <w:spacing w:val="0"/>
          <w:sz w:val="32"/>
          <w:szCs w:val="32"/>
        </w:rPr>
        <w:t>11.3 本合同一式四份，甲方执叁份、乙方执壹份，自双方签字并盖章后生效。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eastAsia="仿宋_GB2312" w:cs="仿宋_GB2312"/>
          <w:i w:val="0"/>
          <w:iCs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仿宋_GB2312"/>
          <w:i w:val="0"/>
          <w:iCs w:val="0"/>
          <w:caps w:val="0"/>
          <w:color w:val="000000"/>
          <w:spacing w:val="0"/>
          <w:kern w:val="2"/>
          <w:sz w:val="32"/>
          <w:szCs w:val="32"/>
          <w:lang w:val="en-US" w:eastAsia="zh-CN" w:bidi="ar-SA"/>
        </w:rPr>
      </w:pPr>
      <w:r>
        <w:rPr>
          <w:rFonts w:hint="default" w:ascii="仿宋_GB2312" w:hAnsi="Times New Roman" w:eastAsia="仿宋_GB2312" w:cs="仿宋_GB2312"/>
          <w:i w:val="0"/>
          <w:iCs w:val="0"/>
          <w:caps w:val="0"/>
          <w:color w:val="000000"/>
          <w:spacing w:val="0"/>
          <w:kern w:val="2"/>
          <w:sz w:val="32"/>
          <w:szCs w:val="32"/>
          <w:lang w:val="en-US" w:eastAsia="zh-CN" w:bidi="ar-SA"/>
        </w:rPr>
        <w:t xml:space="preserve">甲方（盖章）： </w:t>
      </w:r>
      <w:r>
        <w:rPr>
          <w:rFonts w:hint="eastAsia" w:ascii="仿宋_GB2312" w:hAnsi="Times New Roman" w:eastAsia="仿宋_GB2312" w:cs="仿宋_GB2312"/>
          <w:i w:val="0"/>
          <w:iCs w:val="0"/>
          <w:caps w:val="0"/>
          <w:color w:val="000000"/>
          <w:spacing w:val="0"/>
          <w:kern w:val="2"/>
          <w:sz w:val="32"/>
          <w:szCs w:val="32"/>
          <w:lang w:val="en-US" w:eastAsia="zh-CN" w:bidi="ar-SA"/>
        </w:rPr>
        <w:t xml:space="preserve">               </w:t>
      </w:r>
      <w:r>
        <w:rPr>
          <w:rFonts w:hint="default" w:ascii="仿宋_GB2312" w:hAnsi="Times New Roman" w:eastAsia="仿宋_GB2312" w:cs="仿宋_GB2312"/>
          <w:i w:val="0"/>
          <w:iCs w:val="0"/>
          <w:caps w:val="0"/>
          <w:color w:val="000000"/>
          <w:spacing w:val="0"/>
          <w:kern w:val="2"/>
          <w:sz w:val="32"/>
          <w:szCs w:val="32"/>
          <w:lang w:val="en-US" w:eastAsia="zh-CN" w:bidi="ar-SA"/>
        </w:rPr>
        <w:t>乙方（盖章）：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仿宋_GB2312"/>
          <w:i w:val="0"/>
          <w:iCs w:val="0"/>
          <w:caps w:val="0"/>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仿宋_GB2312"/>
          <w:i w:val="0"/>
          <w:iCs w:val="0"/>
          <w:caps w:val="0"/>
          <w:color w:val="000000"/>
          <w:spacing w:val="0"/>
          <w:kern w:val="2"/>
          <w:sz w:val="32"/>
          <w:szCs w:val="32"/>
          <w:lang w:val="en-US" w:eastAsia="zh-CN" w:bidi="ar-SA"/>
        </w:rPr>
      </w:pPr>
      <w:r>
        <w:rPr>
          <w:rFonts w:hint="default" w:ascii="仿宋_GB2312" w:hAnsi="Times New Roman" w:eastAsia="仿宋_GB2312" w:cs="仿宋_GB2312"/>
          <w:i w:val="0"/>
          <w:iCs w:val="0"/>
          <w:caps w:val="0"/>
          <w:color w:val="000000"/>
          <w:spacing w:val="0"/>
          <w:kern w:val="2"/>
          <w:sz w:val="32"/>
          <w:szCs w:val="32"/>
          <w:lang w:val="en-US" w:eastAsia="zh-CN" w:bidi="ar-SA"/>
        </w:rPr>
        <w:t xml:space="preserve">法定代表人（签字）： </w:t>
      </w:r>
      <w:r>
        <w:rPr>
          <w:rFonts w:hint="eastAsia" w:ascii="仿宋_GB2312" w:hAnsi="Times New Roman" w:eastAsia="仿宋_GB2312" w:cs="仿宋_GB2312"/>
          <w:i w:val="0"/>
          <w:iCs w:val="0"/>
          <w:caps w:val="0"/>
          <w:color w:val="000000"/>
          <w:spacing w:val="0"/>
          <w:kern w:val="2"/>
          <w:sz w:val="32"/>
          <w:szCs w:val="32"/>
          <w:lang w:val="en-US" w:eastAsia="zh-CN" w:bidi="ar-SA"/>
        </w:rPr>
        <w:t xml:space="preserve">         </w:t>
      </w:r>
      <w:r>
        <w:rPr>
          <w:rFonts w:hint="default" w:ascii="仿宋_GB2312" w:hAnsi="Times New Roman" w:eastAsia="仿宋_GB2312" w:cs="仿宋_GB2312"/>
          <w:i w:val="0"/>
          <w:iCs w:val="0"/>
          <w:caps w:val="0"/>
          <w:color w:val="000000"/>
          <w:spacing w:val="0"/>
          <w:kern w:val="2"/>
          <w:sz w:val="32"/>
          <w:szCs w:val="32"/>
          <w:lang w:val="en-US" w:eastAsia="zh-CN" w:bidi="ar-SA"/>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仿宋_GB2312"/>
          <w:i w:val="0"/>
          <w:iCs w:val="0"/>
          <w:caps w:val="0"/>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仿宋_GB2312"/>
          <w:i w:val="0"/>
          <w:iCs w:val="0"/>
          <w:caps w:val="0"/>
          <w:color w:val="000000"/>
          <w:spacing w:val="0"/>
          <w:kern w:val="2"/>
          <w:sz w:val="32"/>
          <w:szCs w:val="32"/>
          <w:lang w:val="en-US" w:eastAsia="zh-CN" w:bidi="ar-SA"/>
        </w:rPr>
      </w:pPr>
      <w:r>
        <w:rPr>
          <w:rFonts w:hint="default" w:ascii="仿宋_GB2312" w:hAnsi="Times New Roman" w:eastAsia="仿宋_GB2312" w:cs="仿宋_GB2312"/>
          <w:i w:val="0"/>
          <w:iCs w:val="0"/>
          <w:caps w:val="0"/>
          <w:color w:val="000000"/>
          <w:spacing w:val="0"/>
          <w:kern w:val="2"/>
          <w:sz w:val="32"/>
          <w:szCs w:val="32"/>
          <w:lang w:val="en-US" w:eastAsia="zh-CN" w:bidi="ar-SA"/>
        </w:rPr>
        <w:t xml:space="preserve">或委托代理人（签字）： </w:t>
      </w:r>
      <w:r>
        <w:rPr>
          <w:rFonts w:hint="eastAsia" w:ascii="仿宋_GB2312" w:hAnsi="Times New Roman" w:eastAsia="仿宋_GB2312" w:cs="仿宋_GB2312"/>
          <w:i w:val="0"/>
          <w:iCs w:val="0"/>
          <w:caps w:val="0"/>
          <w:color w:val="000000"/>
          <w:spacing w:val="0"/>
          <w:kern w:val="2"/>
          <w:sz w:val="32"/>
          <w:szCs w:val="32"/>
          <w:lang w:val="en-US" w:eastAsia="zh-CN" w:bidi="ar-SA"/>
        </w:rPr>
        <w:t xml:space="preserve">       </w:t>
      </w:r>
      <w:r>
        <w:rPr>
          <w:rFonts w:hint="default" w:ascii="仿宋_GB2312" w:hAnsi="Times New Roman" w:eastAsia="仿宋_GB2312" w:cs="仿宋_GB2312"/>
          <w:i w:val="0"/>
          <w:iCs w:val="0"/>
          <w:caps w:val="0"/>
          <w:color w:val="000000"/>
          <w:spacing w:val="0"/>
          <w:kern w:val="2"/>
          <w:sz w:val="32"/>
          <w:szCs w:val="32"/>
          <w:lang w:val="en-US" w:eastAsia="zh-CN" w:bidi="ar-SA"/>
        </w:rPr>
        <w:t>或委托代理人（签字）：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仿宋_GB2312"/>
          <w:i w:val="0"/>
          <w:iCs w:val="0"/>
          <w:caps w:val="0"/>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仿宋_GB2312"/>
          <w:i w:val="0"/>
          <w:iCs w:val="0"/>
          <w:caps w:val="0"/>
          <w:color w:val="000000"/>
          <w:spacing w:val="0"/>
          <w:kern w:val="2"/>
          <w:sz w:val="32"/>
          <w:szCs w:val="32"/>
          <w:lang w:val="en-US" w:eastAsia="zh-CN" w:bidi="ar-SA"/>
        </w:rPr>
      </w:pPr>
      <w:r>
        <w:rPr>
          <w:rFonts w:hint="default" w:ascii="仿宋_GB2312" w:hAnsi="Times New Roman" w:eastAsia="仿宋_GB2312" w:cs="仿宋_GB2312"/>
          <w:i w:val="0"/>
          <w:iCs w:val="0"/>
          <w:caps w:val="0"/>
          <w:color w:val="000000"/>
          <w:spacing w:val="0"/>
          <w:kern w:val="2"/>
          <w:sz w:val="32"/>
          <w:szCs w:val="32"/>
          <w:lang w:val="en-US" w:eastAsia="zh-CN" w:bidi="ar-SA"/>
        </w:rPr>
        <w:t>签订地点：娄底市娄星区 </w:t>
      </w:r>
      <w:r>
        <w:rPr>
          <w:rFonts w:hint="eastAsia" w:ascii="仿宋_GB2312" w:hAnsi="Times New Roman" w:eastAsia="仿宋_GB2312" w:cs="仿宋_GB2312"/>
          <w:i w:val="0"/>
          <w:iCs w:val="0"/>
          <w:caps w:val="0"/>
          <w:color w:val="000000"/>
          <w:spacing w:val="0"/>
          <w:kern w:val="2"/>
          <w:sz w:val="32"/>
          <w:szCs w:val="32"/>
          <w:lang w:val="en-US" w:eastAsia="zh-CN" w:bidi="ar-SA"/>
        </w:rPr>
        <w:t xml:space="preserve">     </w:t>
      </w:r>
      <w:r>
        <w:rPr>
          <w:rFonts w:hint="eastAsia" w:ascii="仿宋_GB2312" w:eastAsia="仿宋_GB2312" w:cs="仿宋_GB2312"/>
          <w:i w:val="0"/>
          <w:iCs w:val="0"/>
          <w:caps w:val="0"/>
          <w:color w:val="000000"/>
          <w:spacing w:val="0"/>
          <w:kern w:val="2"/>
          <w:sz w:val="32"/>
          <w:szCs w:val="32"/>
          <w:lang w:val="en-US" w:eastAsia="zh-CN" w:bidi="ar-SA"/>
        </w:rPr>
        <w:t xml:space="preserve">   </w:t>
      </w:r>
      <w:r>
        <w:rPr>
          <w:rFonts w:hint="default" w:ascii="仿宋_GB2312" w:hAnsi="Times New Roman" w:eastAsia="仿宋_GB2312" w:cs="仿宋_GB2312"/>
          <w:i w:val="0"/>
          <w:iCs w:val="0"/>
          <w:caps w:val="0"/>
          <w:color w:val="000000"/>
          <w:spacing w:val="0"/>
          <w:kern w:val="2"/>
          <w:sz w:val="32"/>
          <w:szCs w:val="32"/>
          <w:lang w:val="en-US" w:eastAsia="zh-CN" w:bidi="ar-SA"/>
        </w:rPr>
        <w:t xml:space="preserve">签订时间： </w:t>
      </w:r>
      <w:r>
        <w:rPr>
          <w:rFonts w:hint="eastAsia" w:ascii="仿宋_GB2312" w:eastAsia="仿宋_GB2312" w:cs="仿宋_GB2312"/>
          <w:i w:val="0"/>
          <w:iCs w:val="0"/>
          <w:caps w:val="0"/>
          <w:color w:val="000000"/>
          <w:spacing w:val="0"/>
          <w:kern w:val="2"/>
          <w:sz w:val="32"/>
          <w:szCs w:val="32"/>
          <w:lang w:val="en-US" w:eastAsia="zh-CN" w:bidi="ar-SA"/>
        </w:rPr>
        <w:t xml:space="preserve"> </w:t>
      </w:r>
      <w:r>
        <w:rPr>
          <w:rFonts w:hint="default" w:ascii="仿宋_GB2312" w:hAnsi="Times New Roman" w:eastAsia="仿宋_GB2312" w:cs="仿宋_GB2312"/>
          <w:i w:val="0"/>
          <w:iCs w:val="0"/>
          <w:caps w:val="0"/>
          <w:color w:val="000000"/>
          <w:spacing w:val="0"/>
          <w:kern w:val="2"/>
          <w:sz w:val="32"/>
          <w:szCs w:val="32"/>
          <w:lang w:val="en-US" w:eastAsia="zh-CN" w:bidi="ar-SA"/>
        </w:rPr>
        <w:t>年</w:t>
      </w:r>
      <w:r>
        <w:rPr>
          <w:rFonts w:hint="eastAsia" w:ascii="仿宋_GB2312" w:eastAsia="仿宋_GB2312" w:cs="仿宋_GB2312"/>
          <w:i w:val="0"/>
          <w:iCs w:val="0"/>
          <w:caps w:val="0"/>
          <w:color w:val="000000"/>
          <w:spacing w:val="0"/>
          <w:kern w:val="2"/>
          <w:sz w:val="32"/>
          <w:szCs w:val="32"/>
          <w:lang w:val="en-US" w:eastAsia="zh-CN" w:bidi="ar-SA"/>
        </w:rPr>
        <w:t xml:space="preserve"> </w:t>
      </w:r>
      <w:r>
        <w:rPr>
          <w:rFonts w:hint="default" w:ascii="仿宋_GB2312" w:hAnsi="Times New Roman" w:eastAsia="仿宋_GB2312" w:cs="仿宋_GB2312"/>
          <w:i w:val="0"/>
          <w:iCs w:val="0"/>
          <w:caps w:val="0"/>
          <w:color w:val="000000"/>
          <w:spacing w:val="0"/>
          <w:kern w:val="2"/>
          <w:sz w:val="32"/>
          <w:szCs w:val="32"/>
          <w:lang w:val="en-US" w:eastAsia="zh-CN" w:bidi="ar-SA"/>
        </w:rPr>
        <w:t xml:space="preserve"> 月</w:t>
      </w:r>
      <w:r>
        <w:rPr>
          <w:rFonts w:hint="eastAsia" w:ascii="仿宋_GB2312" w:eastAsia="仿宋_GB2312" w:cs="仿宋_GB2312"/>
          <w:i w:val="0"/>
          <w:iCs w:val="0"/>
          <w:caps w:val="0"/>
          <w:color w:val="000000"/>
          <w:spacing w:val="0"/>
          <w:kern w:val="2"/>
          <w:sz w:val="32"/>
          <w:szCs w:val="32"/>
          <w:lang w:val="en-US" w:eastAsia="zh-CN" w:bidi="ar-SA"/>
        </w:rPr>
        <w:t xml:space="preserve"> </w:t>
      </w:r>
      <w:r>
        <w:rPr>
          <w:rFonts w:hint="default" w:ascii="仿宋_GB2312" w:hAnsi="Times New Roman" w:eastAsia="仿宋_GB2312" w:cs="仿宋_GB2312"/>
          <w:i w:val="0"/>
          <w:iCs w:val="0"/>
          <w:caps w:val="0"/>
          <w:color w:val="000000"/>
          <w:spacing w:val="0"/>
          <w:kern w:val="2"/>
          <w:sz w:val="32"/>
          <w:szCs w:val="32"/>
          <w:lang w:val="en-US" w:eastAsia="zh-CN" w:bidi="ar-SA"/>
        </w:rPr>
        <w:t xml:space="preserve"> 日</w:t>
      </w:r>
    </w:p>
    <w:p>
      <w:pPr>
        <w:keepNext w:val="0"/>
        <w:keepLines w:val="0"/>
        <w:pageBreakBefore w:val="0"/>
        <w:kinsoku/>
        <w:wordWrap/>
        <w:overflowPunct/>
        <w:topLinePunct w:val="0"/>
        <w:autoSpaceDE/>
        <w:autoSpaceDN/>
        <w:bidi w:val="0"/>
        <w:adjustRightInd/>
        <w:snapToGrid/>
        <w:spacing w:line="480" w:lineRule="exact"/>
        <w:textAlignment w:val="auto"/>
        <w:rPr>
          <w:rFonts w:hint="default" w:ascii="仿宋_GB2312" w:hAnsi="Times New Roman" w:eastAsia="仿宋_GB2312" w:cs="仿宋_GB2312"/>
          <w:i w:val="0"/>
          <w:iCs w:val="0"/>
          <w:caps w:val="0"/>
          <w:color w:val="000000"/>
          <w:spacing w:val="0"/>
          <w:kern w:val="2"/>
          <w:sz w:val="32"/>
          <w:szCs w:val="32"/>
          <w:lang w:val="en-US" w:eastAsia="zh-CN" w:bidi="ar-SA"/>
        </w:rPr>
      </w:pPr>
    </w:p>
    <w:p/>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DEBE52CF"/>
    <w:multiLevelType w:val="singleLevel"/>
    <w:tmpl w:val="DEBE52CF"/>
    <w:lvl w:ilvl="0" w:tentative="0">
      <w:start w:val="2"/>
      <w:numFmt w:val="decimal"/>
      <w:suff w:val="nothing"/>
      <w:lvlText w:val="（%1）"/>
      <w:lvlJc w:val="left"/>
    </w:lvl>
  </w:abstractNum>
  <w:abstractNum w:abstractNumId="3">
    <w:nsid w:val="DFCC3393"/>
    <w:multiLevelType w:val="singleLevel"/>
    <w:tmpl w:val="DFCC3393"/>
    <w:lvl w:ilvl="0" w:tentative="0">
      <w:start w:val="6"/>
      <w:numFmt w:val="chineseCounting"/>
      <w:suff w:val="nothing"/>
      <w:lvlText w:val="第%1部分、"/>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NjY4ZjY1NTE3YzA2ZWY0NzM4YzY2Y2MyZGE5MzcifQ=="/>
  </w:docVars>
  <w:rsids>
    <w:rsidRoot w:val="221638C6"/>
    <w:rsid w:val="059E36F3"/>
    <w:rsid w:val="0B733D11"/>
    <w:rsid w:val="0F7E72D6"/>
    <w:rsid w:val="12A460C1"/>
    <w:rsid w:val="1C275D99"/>
    <w:rsid w:val="1EB13D07"/>
    <w:rsid w:val="221638C6"/>
    <w:rsid w:val="28445F24"/>
    <w:rsid w:val="298F4F7D"/>
    <w:rsid w:val="29970203"/>
    <w:rsid w:val="31D84720"/>
    <w:rsid w:val="358856A2"/>
    <w:rsid w:val="37B4116F"/>
    <w:rsid w:val="3F3C12AC"/>
    <w:rsid w:val="435E2995"/>
    <w:rsid w:val="45BB117C"/>
    <w:rsid w:val="49FB359E"/>
    <w:rsid w:val="4F01241F"/>
    <w:rsid w:val="55F00778"/>
    <w:rsid w:val="5D5F6439"/>
    <w:rsid w:val="678F3DBF"/>
    <w:rsid w:val="684921C0"/>
    <w:rsid w:val="693D1D24"/>
    <w:rsid w:val="6B3158B9"/>
    <w:rsid w:val="6B52582F"/>
    <w:rsid w:val="6F8E3BA9"/>
    <w:rsid w:val="7507768A"/>
    <w:rsid w:val="7B2F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5"/>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1"/>
    </w:rPr>
  </w:style>
  <w:style w:type="paragraph" w:styleId="5">
    <w:name w:val="Body Text First Indent"/>
    <w:basedOn w:val="2"/>
    <w:qFormat/>
    <w:uiPriority w:val="0"/>
    <w:pPr>
      <w:spacing w:line="240" w:lineRule="auto"/>
      <w:ind w:firstLine="420" w:firstLineChars="100"/>
    </w:pPr>
    <w:rPr>
      <w:rFonts w:ascii="Times New Roman" w:hAnsi="Times New Roman" w:eastAsia="宋体" w:cs="Times New Roman"/>
      <w:sz w:val="21"/>
    </w:rPr>
  </w:style>
  <w:style w:type="paragraph" w:styleId="6">
    <w:name w:val="Body Text Indent"/>
    <w:basedOn w:val="1"/>
    <w:next w:val="7"/>
    <w:qFormat/>
    <w:uiPriority w:val="99"/>
    <w:pPr>
      <w:spacing w:line="400" w:lineRule="exact"/>
      <w:ind w:left="630"/>
    </w:pPr>
    <w:rPr>
      <w:rFonts w:ascii="楷体_GB2312"/>
      <w:sz w:val="30"/>
      <w:szCs w:val="30"/>
    </w:rPr>
  </w:style>
  <w:style w:type="paragraph" w:styleId="7">
    <w:name w:val="Body Text First Indent 2"/>
    <w:basedOn w:val="6"/>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8">
    <w:name w:val="footer"/>
    <w:basedOn w:val="1"/>
    <w:qFormat/>
    <w:uiPriority w:val="0"/>
    <w:pPr>
      <w:tabs>
        <w:tab w:val="center" w:pos="4153"/>
        <w:tab w:val="right" w:pos="8306"/>
      </w:tabs>
      <w:snapToGrid w:val="0"/>
      <w:jc w:val="left"/>
    </w:pPr>
    <w:rPr>
      <w:kern w:val="0"/>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after="120" w:line="480" w:lineRule="auto"/>
    </w:pPr>
  </w:style>
  <w:style w:type="paragraph" w:styleId="11">
    <w:name w:val="Normal (Web)"/>
    <w:basedOn w:val="1"/>
    <w:qFormat/>
    <w:uiPriority w:val="0"/>
    <w:rPr>
      <w:sz w:val="24"/>
    </w:rPr>
  </w:style>
  <w:style w:type="paragraph" w:customStyle="1" w:styleId="14">
    <w:name w:val="Default"/>
    <w:next w:val="1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7"/>
    <w:qFormat/>
    <w:uiPriority w:val="0"/>
    <w:pPr>
      <w:jc w:val="center"/>
    </w:pPr>
    <w:rPr>
      <w:rFonts w:ascii="Arial" w:hAnsi="Arial" w:eastAsia="宋体"/>
      <w:b/>
      <w:sz w:val="28"/>
      <w:szCs w:val="24"/>
    </w:rPr>
  </w:style>
  <w:style w:type="paragraph" w:customStyle="1" w:styleId="16">
    <w:name w:val="列出段落1"/>
    <w:basedOn w:val="1"/>
    <w:qFormat/>
    <w:uiPriority w:val="99"/>
    <w:pPr>
      <w:ind w:firstLine="420" w:firstLineChars="200"/>
    </w:pPr>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0">
    <w:name w:val="Normal_8"/>
    <w:qFormat/>
    <w:uiPriority w:val="0"/>
    <w:rPr>
      <w:rFonts w:ascii="Times New Roman" w:hAnsi="Times New Roman" w:eastAsia="Times New Roman" w:cs="Times New Roman"/>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jpe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2023-10-16T03:25:00Z</dcterms:created>
  <dc:creator>是小豹子</dc:creator>
  <cp:lastModifiedBy>是小豹子</cp:lastModifiedBy>
  <cp:lastPrinted>2023-10-17T02:32:14Z</cp:lastPrinted>
  <dcterms:modified xsi:type="dcterms:W3CDTF">2023-10-17T03:15:59Z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4BEC79A3F56A48A89326A1002A3C163A_13</vt:lpwstr>
  </property>
</Properties>
</file>