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48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黑体"/>
          <w:color w:val="000000" w:themeColor="text1"/>
          <w:sz w:val="44"/>
          <w:szCs w:val="44"/>
          <w:lang w:eastAsia="zh-CN"/>
          <w14:textFill>
            <w14:solidFill>
              <w14:schemeClr w14:val="tx1"/>
            </w14:solidFill>
          </w14:textFill>
        </w:rPr>
      </w:pPr>
      <w:r>
        <w:rPr>
          <w:rFonts w:hint="eastAsia" w:eastAsia="黑体"/>
          <w:color w:val="000000" w:themeColor="text1"/>
          <w:sz w:val="44"/>
          <w:szCs w:val="44"/>
          <w14:textFill>
            <w14:solidFill>
              <w14:schemeClr w14:val="tx1"/>
            </w14:solidFill>
          </w14:textFill>
        </w:rPr>
        <w:t>娄底市中心医院120调度和5G院前急救</w:t>
      </w:r>
      <w:r>
        <w:rPr>
          <w:rFonts w:hint="eastAsia" w:eastAsia="黑体"/>
          <w:color w:val="000000" w:themeColor="text1"/>
          <w:sz w:val="44"/>
          <w:szCs w:val="44"/>
          <w:lang w:eastAsia="zh-CN"/>
          <w14:textFill>
            <w14:solidFill>
              <w14:schemeClr w14:val="tx1"/>
            </w14:solidFill>
          </w14:textFill>
        </w:rPr>
        <w:t>系统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黑体"/>
          <w:color w:val="000000" w:themeColor="text1"/>
          <w:sz w:val="52"/>
          <w14:textFill>
            <w14:solidFill>
              <w14:schemeClr w14:val="tx1"/>
            </w14:solidFill>
          </w14:textFill>
        </w:rPr>
      </w:pPr>
      <w:r>
        <w:rPr>
          <w:rFonts w:hint="eastAsia" w:eastAsia="黑体"/>
          <w:color w:val="000000" w:themeColor="text1"/>
          <w:sz w:val="44"/>
          <w:szCs w:val="44"/>
          <w:lang w:eastAsia="zh-CN"/>
          <w14:textFill>
            <w14:solidFill>
              <w14:schemeClr w14:val="tx1"/>
            </w14:solidFill>
          </w14:textFill>
        </w:rPr>
        <w:t>租用</w:t>
      </w:r>
      <w:r>
        <w:rPr>
          <w:rFonts w:hint="eastAsia" w:eastAsia="黑体"/>
          <w:color w:val="000000" w:themeColor="text1"/>
          <w:sz w:val="44"/>
          <w:szCs w:val="44"/>
          <w14:textFill>
            <w14:solidFill>
              <w14:schemeClr w14:val="tx1"/>
            </w14:solidFill>
          </w14:textFill>
        </w:rPr>
        <w:t>合同</w:t>
      </w:r>
    </w:p>
    <w:p>
      <w:pPr>
        <w:keepNext w:val="0"/>
        <w:keepLines w:val="0"/>
        <w:pageBreakBefore w:val="0"/>
        <w:widowControl w:val="0"/>
        <w:kinsoku/>
        <w:wordWrap/>
        <w:overflowPunct/>
        <w:topLinePunct w:val="0"/>
        <w:bidi w:val="0"/>
        <w:spacing w:line="480" w:lineRule="exact"/>
        <w:jc w:val="center"/>
        <w:textAlignment w:val="auto"/>
        <w:rPr>
          <w:rFonts w:eastAsia="楷体_GB2312"/>
          <w:color w:val="000000" w:themeColor="text1"/>
          <w:sz w:val="36"/>
          <w14:textFill>
            <w14:solidFill>
              <w14:schemeClr w14:val="tx1"/>
            </w14:solidFill>
          </w14:textFill>
        </w:rPr>
      </w:pPr>
    </w:p>
    <w:p>
      <w:pPr>
        <w:keepNext w:val="0"/>
        <w:keepLines w:val="0"/>
        <w:pageBreakBefore w:val="0"/>
        <w:widowControl w:val="0"/>
        <w:kinsoku/>
        <w:wordWrap/>
        <w:overflowPunct/>
        <w:topLinePunct w:val="0"/>
        <w:bidi w:val="0"/>
        <w:spacing w:line="520" w:lineRule="exact"/>
        <w:jc w:val="left"/>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 xml:space="preserve">甲方（承租方）：娄底市中心医院 </w:t>
      </w:r>
    </w:p>
    <w:p>
      <w:pPr>
        <w:keepNext w:val="0"/>
        <w:keepLines w:val="0"/>
        <w:pageBreakBefore w:val="0"/>
        <w:widowControl w:val="0"/>
        <w:kinsoku/>
        <w:wordWrap/>
        <w:overflowPunct/>
        <w:topLinePunct w:val="0"/>
        <w:bidi w:val="0"/>
        <w:spacing w:line="520" w:lineRule="exact"/>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bidi w:val="0"/>
        <w:spacing w:line="520" w:lineRule="exact"/>
        <w:jc w:val="left"/>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乙方（出租方）：</w:t>
      </w:r>
    </w:p>
    <w:p>
      <w:pPr>
        <w:keepNext w:val="0"/>
        <w:keepLines w:val="0"/>
        <w:pageBreakBefore w:val="0"/>
        <w:widowControl w:val="0"/>
        <w:kinsoku/>
        <w:wordWrap/>
        <w:overflowPunct/>
        <w:topLinePunct w:val="0"/>
        <w:bidi w:val="0"/>
        <w:spacing w:line="520" w:lineRule="exact"/>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统一社会信用代码：</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bidi w:val="0"/>
        <w:spacing w:line="520" w:lineRule="exact"/>
        <w:ind w:firstLine="480" w:firstLineChars="200"/>
        <w:jc w:val="both"/>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为满足公共卫生事业需要，甲方通过医院公开挂网紧急</w:t>
      </w:r>
      <w:r>
        <w:rPr>
          <w:rFonts w:hint="eastAsia"/>
          <w:color w:val="000000" w:themeColor="text1"/>
          <w:sz w:val="24"/>
          <w:szCs w:val="24"/>
          <w:lang w:val="en-US" w:eastAsia="zh-CN"/>
          <w14:textFill>
            <w14:solidFill>
              <w14:schemeClr w14:val="tx1"/>
            </w14:solidFill>
          </w14:textFill>
        </w:rPr>
        <w:t>采购娄底市中心医院120调度和5G院前急救系统租用项目，</w:t>
      </w:r>
      <w:r>
        <w:rPr>
          <w:rFonts w:hint="eastAsia"/>
          <w:color w:val="000000" w:themeColor="text1"/>
          <w:sz w:val="24"/>
          <w:szCs w:val="24"/>
          <w:lang w:eastAsia="zh-CN"/>
          <w14:textFill>
            <w14:solidFill>
              <w14:schemeClr w14:val="tx1"/>
            </w14:solidFill>
          </w14:textFill>
        </w:rPr>
        <w:t>选定乙方为出租方</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现</w:t>
      </w:r>
      <w:r>
        <w:rPr>
          <w:rFonts w:hint="eastAsia"/>
          <w:color w:val="000000" w:themeColor="text1"/>
          <w:sz w:val="24"/>
          <w:szCs w:val="24"/>
          <w14:textFill>
            <w14:solidFill>
              <w14:schemeClr w14:val="tx1"/>
            </w14:solidFill>
          </w14:textFill>
        </w:rPr>
        <w:t>根据《中华人民共和国民法典》</w:t>
      </w:r>
      <w:r>
        <w:rPr>
          <w:rFonts w:hint="eastAsia"/>
          <w:color w:val="000000" w:themeColor="text1"/>
          <w:sz w:val="24"/>
          <w:szCs w:val="24"/>
          <w:lang w:eastAsia="zh-CN"/>
          <w14:textFill>
            <w14:solidFill>
              <w14:schemeClr w14:val="tx1"/>
            </w14:solidFill>
          </w14:textFill>
        </w:rPr>
        <w:t>《中华人民共和国政府采购法》</w:t>
      </w:r>
      <w:r>
        <w:rPr>
          <w:rFonts w:hint="eastAsia"/>
          <w:color w:val="000000" w:themeColor="text1"/>
          <w:sz w:val="24"/>
          <w:szCs w:val="24"/>
          <w14:textFill>
            <w14:solidFill>
              <w14:schemeClr w14:val="tx1"/>
            </w14:solidFill>
          </w14:textFill>
        </w:rPr>
        <w:t>的规定，双方在真实、充分地表达各自意愿的基础上平等协商，</w:t>
      </w:r>
      <w:r>
        <w:rPr>
          <w:rFonts w:hint="eastAsia"/>
          <w:color w:val="000000" w:themeColor="text1"/>
          <w:sz w:val="24"/>
          <w:szCs w:val="24"/>
          <w:lang w:eastAsia="zh-CN"/>
          <w14:textFill>
            <w14:solidFill>
              <w14:schemeClr w14:val="tx1"/>
            </w14:solidFill>
          </w14:textFill>
        </w:rPr>
        <w:t>就1</w:t>
      </w:r>
      <w:r>
        <w:rPr>
          <w:rFonts w:hint="eastAsia"/>
          <w:color w:val="000000" w:themeColor="text1"/>
          <w:sz w:val="24"/>
          <w:szCs w:val="24"/>
          <w:lang w:val="en-US" w:eastAsia="zh-CN"/>
          <w14:textFill>
            <w14:solidFill>
              <w14:schemeClr w14:val="tx1"/>
            </w14:solidFill>
          </w14:textFill>
        </w:rPr>
        <w:t>20调度和5G院前急救系统租用项目事宜达成</w:t>
      </w:r>
      <w:r>
        <w:rPr>
          <w:rFonts w:hint="eastAsia"/>
          <w:color w:val="000000" w:themeColor="text1"/>
          <w:sz w:val="24"/>
          <w:szCs w:val="24"/>
          <w14:textFill>
            <w14:solidFill>
              <w14:schemeClr w14:val="tx1"/>
            </w14:solidFill>
          </w14:textFill>
        </w:rPr>
        <w:t>一致，</w:t>
      </w:r>
      <w:r>
        <w:rPr>
          <w:rFonts w:hint="eastAsia"/>
          <w:color w:val="000000" w:themeColor="text1"/>
          <w:sz w:val="24"/>
          <w:szCs w:val="24"/>
          <w:lang w:eastAsia="zh-CN"/>
          <w14:textFill>
            <w14:solidFill>
              <w14:schemeClr w14:val="tx1"/>
            </w14:solidFill>
          </w14:textFill>
        </w:rPr>
        <w:t>特订立本合同，以资双方遵守</w:t>
      </w:r>
      <w:r>
        <w:rPr>
          <w:rFonts w:hint="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pacing w:line="520" w:lineRule="exact"/>
        <w:ind w:firstLine="482" w:firstLineChars="200"/>
        <w:jc w:val="left"/>
        <w:textAlignment w:val="auto"/>
        <w:rPr>
          <w:rFonts w:hint="eastAsia" w:hAnsi="宋体" w:cs="宋体"/>
          <w:b/>
          <w:color w:val="000000" w:themeColor="text1"/>
          <w:sz w:val="24"/>
          <w:szCs w:val="24"/>
          <w14:textFill>
            <w14:solidFill>
              <w14:schemeClr w14:val="tx1"/>
            </w14:solidFill>
          </w14:textFill>
        </w:rPr>
      </w:pPr>
      <w:r>
        <w:rPr>
          <w:rFonts w:hint="eastAsia" w:ascii="Times New Roman" w:hAnsi="宋体" w:eastAsia="宋体" w:cs="宋体"/>
          <w:b/>
          <w:color w:val="000000" w:themeColor="text1"/>
          <w:sz w:val="24"/>
          <w:szCs w:val="24"/>
          <w:lang w:val="en-US" w:eastAsia="zh-CN"/>
          <w14:textFill>
            <w14:solidFill>
              <w14:schemeClr w14:val="tx1"/>
            </w14:solidFill>
          </w14:textFill>
        </w:rPr>
        <w:t xml:space="preserve">第一条 </w:t>
      </w:r>
      <w:r>
        <w:rPr>
          <w:rFonts w:hint="eastAsia" w:hAnsi="宋体" w:cs="宋体"/>
          <w:b/>
          <w:color w:val="000000" w:themeColor="text1"/>
          <w:sz w:val="24"/>
          <w:szCs w:val="24"/>
          <w:lang w:eastAsia="zh-CN"/>
          <w14:textFill>
            <w14:solidFill>
              <w14:schemeClr w14:val="tx1"/>
            </w14:solidFill>
          </w14:textFill>
        </w:rPr>
        <w:t>租用</w:t>
      </w:r>
      <w:r>
        <w:rPr>
          <w:rFonts w:hint="eastAsia" w:ascii="Times New Roman" w:hAnsi="宋体" w:eastAsia="宋体" w:cs="宋体"/>
          <w:b/>
          <w:color w:val="000000" w:themeColor="text1"/>
          <w:sz w:val="24"/>
          <w:szCs w:val="24"/>
          <w14:textFill>
            <w14:solidFill>
              <w14:schemeClr w14:val="tx1"/>
            </w14:solidFill>
          </w14:textFill>
        </w:rPr>
        <w:t>服</w:t>
      </w:r>
      <w:r>
        <w:rPr>
          <w:rFonts w:hint="eastAsia" w:hAnsi="宋体" w:cs="宋体"/>
          <w:b/>
          <w:color w:val="000000" w:themeColor="text1"/>
          <w:sz w:val="24"/>
          <w:szCs w:val="24"/>
          <w14:textFill>
            <w14:solidFill>
              <w14:schemeClr w14:val="tx1"/>
            </w14:solidFill>
          </w14:textFill>
        </w:rPr>
        <w:t>务内容</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r>
        <w:rPr>
          <w:rFonts w:hint="eastAsia"/>
          <w:color w:val="000000" w:themeColor="text1"/>
          <w:sz w:val="24"/>
          <w:szCs w:val="24"/>
          <w14:textFill>
            <w14:solidFill>
              <w14:schemeClr w14:val="tx1"/>
            </w14:solidFill>
          </w14:textFill>
        </w:rPr>
        <w:t xml:space="preserve"> 乙方</w:t>
      </w:r>
      <w:r>
        <w:rPr>
          <w:rFonts w:hint="eastAsia"/>
          <w:color w:val="000000" w:themeColor="text1"/>
          <w:sz w:val="24"/>
          <w:szCs w:val="24"/>
          <w:lang w:eastAsia="zh-CN"/>
          <w14:textFill>
            <w14:solidFill>
              <w14:schemeClr w14:val="tx1"/>
            </w14:solidFill>
          </w14:textFill>
        </w:rPr>
        <w:t>出租120调度指挥中心和5G院前急救系统给甲方使用，具体功能见附件</w:t>
      </w:r>
      <w:r>
        <w:rPr>
          <w:rFonts w:hint="eastAsia"/>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乙方</w:t>
      </w:r>
      <w:r>
        <w:rPr>
          <w:rFonts w:hint="eastAsia" w:hAnsi="宋体" w:cs="宋体"/>
          <w:bCs/>
          <w:color w:val="000000" w:themeColor="text1"/>
          <w:sz w:val="24"/>
          <w:szCs w:val="24"/>
          <w14:textFill>
            <w14:solidFill>
              <w14:schemeClr w14:val="tx1"/>
            </w14:solidFill>
          </w14:textFill>
        </w:rPr>
        <w:t>根据</w:t>
      </w:r>
      <w:r>
        <w:rPr>
          <w:rFonts w:hint="eastAsia" w:hAnsi="宋体" w:cs="宋体"/>
          <w:bCs/>
          <w:color w:val="000000" w:themeColor="text1"/>
          <w:sz w:val="24"/>
          <w:szCs w:val="24"/>
          <w:lang w:eastAsia="zh-CN"/>
          <w14:textFill>
            <w14:solidFill>
              <w14:schemeClr w14:val="tx1"/>
            </w14:solidFill>
          </w14:textFill>
        </w:rPr>
        <w:t>甲方需求，在</w:t>
      </w:r>
      <w:r>
        <w:rPr>
          <w:rFonts w:hint="eastAsia" w:hAnsi="宋体" w:cs="宋体"/>
          <w:bCs/>
          <w:color w:val="000000" w:themeColor="text1"/>
          <w:sz w:val="24"/>
          <w:szCs w:val="24"/>
          <w:lang w:val="en-US" w:eastAsia="zh-CN"/>
          <w14:textFill>
            <w14:solidFill>
              <w14:schemeClr w14:val="tx1"/>
            </w14:solidFill>
          </w14:textFill>
        </w:rPr>
        <w:t>2023年12月31日前，</w:t>
      </w:r>
      <w:r>
        <w:rPr>
          <w:rFonts w:hint="eastAsia" w:hAnsi="宋体" w:cs="宋体"/>
          <w:bCs/>
          <w:color w:val="000000" w:themeColor="text1"/>
          <w:sz w:val="24"/>
          <w:szCs w:val="24"/>
          <w:lang w:eastAsia="zh-CN"/>
          <w14:textFill>
            <w14:solidFill>
              <w14:schemeClr w14:val="tx1"/>
            </w14:solidFill>
          </w14:textFill>
        </w:rPr>
        <w:t>完成</w:t>
      </w:r>
      <w:r>
        <w:rPr>
          <w:rFonts w:hint="eastAsia"/>
          <w:color w:val="000000" w:themeColor="text1"/>
          <w:sz w:val="24"/>
          <w:szCs w:val="24"/>
          <w:lang w:eastAsia="zh-CN"/>
          <w14:textFill>
            <w14:solidFill>
              <w14:schemeClr w14:val="tx1"/>
            </w14:solidFill>
          </w14:textFill>
        </w:rPr>
        <w:t>120调度指挥中心和5G院前急救系统搭建全部内容并上线，确保系统满足《湖南省 5G 智慧化急救体系建设的工作方案》《湖南省5G智慧化急救体系建设指南》文件对120调度指挥中心和5G院前急救系统的功能要求（详见附件）并通过甲方验收合格。</w:t>
      </w:r>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eastAsia" w:hAnsi="宋体" w:cs="宋体"/>
          <w:bCs/>
          <w:color w:val="000000" w:themeColor="text1"/>
          <w:sz w:val="24"/>
          <w:szCs w:val="24"/>
          <w:u w:val="none"/>
          <w:lang w:eastAsia="zh-CN"/>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w:t>
      </w:r>
      <w:r>
        <w:rPr>
          <w:rFonts w:hint="eastAsia" w:hAnsi="宋体" w:cs="宋体"/>
          <w:bCs/>
          <w:color w:val="000000" w:themeColor="text1"/>
          <w:sz w:val="24"/>
          <w:szCs w:val="24"/>
          <w:lang w:val="en-US" w:eastAsia="zh-CN"/>
          <w14:textFill>
            <w14:solidFill>
              <w14:schemeClr w14:val="tx1"/>
            </w14:solidFill>
          </w14:textFill>
        </w:rPr>
        <w:t>3</w:t>
      </w:r>
      <w:r>
        <w:rPr>
          <w:rFonts w:hint="eastAsia" w:hAnsi="宋体" w:cs="宋体"/>
          <w:bCs/>
          <w:color w:val="000000" w:themeColor="text1"/>
          <w:sz w:val="24"/>
          <w:szCs w:val="24"/>
          <w:lang w:eastAsia="zh-CN"/>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乙方提供</w:t>
      </w:r>
      <w:r>
        <w:rPr>
          <w:rFonts w:hint="eastAsia" w:hAnsi="宋体" w:cs="宋体"/>
          <w:bCs/>
          <w:color w:val="000000" w:themeColor="text1"/>
          <w:sz w:val="24"/>
          <w:szCs w:val="24"/>
          <w:lang w:eastAsia="zh-CN"/>
          <w14:textFill>
            <w14:solidFill>
              <w14:schemeClr w14:val="tx1"/>
            </w14:solidFill>
          </w14:textFill>
        </w:rPr>
        <w:t>24小时</w:t>
      </w:r>
      <w:r>
        <w:rPr>
          <w:rFonts w:hint="eastAsia" w:hAnsi="宋体" w:cs="宋体"/>
          <w:bCs/>
          <w:color w:val="000000" w:themeColor="text1"/>
          <w:sz w:val="24"/>
          <w:szCs w:val="24"/>
          <w14:textFill>
            <w14:solidFill>
              <w14:schemeClr w14:val="tx1"/>
            </w14:solidFill>
          </w14:textFill>
        </w:rPr>
        <w:t>免费电话咨询服务以解答甲方提出的疑问</w:t>
      </w:r>
      <w:r>
        <w:rPr>
          <w:rFonts w:hint="eastAsia" w:hAnsi="宋体" w:cs="宋体"/>
          <w:bCs/>
          <w:color w:val="000000" w:themeColor="text1"/>
          <w:sz w:val="24"/>
          <w:szCs w:val="24"/>
          <w:lang w:eastAsia="zh-CN"/>
          <w14:textFill>
            <w14:solidFill>
              <w14:schemeClr w14:val="tx1"/>
            </w14:solidFill>
          </w14:textFill>
        </w:rPr>
        <w:t>，咨询电话：</w:t>
      </w:r>
      <w:r>
        <w:rPr>
          <w:rFonts w:hint="eastAsia" w:hAnsi="宋体" w:cs="宋体"/>
          <w:bCs/>
          <w:color w:val="000000" w:themeColor="text1"/>
          <w:sz w:val="24"/>
          <w:szCs w:val="24"/>
          <w:u w:val="single"/>
          <w:lang w:eastAsia="zh-CN"/>
          <w14:textFill>
            <w14:solidFill>
              <w14:schemeClr w14:val="tx1"/>
            </w14:solidFill>
          </w14:textFill>
        </w:rPr>
        <w:t xml:space="preserve">               </w:t>
      </w:r>
      <w:r>
        <w:rPr>
          <w:rFonts w:hint="eastAsia" w:hAnsi="宋体" w:cs="宋体"/>
          <w:bCs/>
          <w:color w:val="000000" w:themeColor="text1"/>
          <w:sz w:val="24"/>
          <w:szCs w:val="24"/>
          <w:u w:val="none"/>
          <w:lang w:eastAsia="zh-CN"/>
          <w14:textFill>
            <w14:solidFill>
              <w14:schemeClr w14:val="tx1"/>
            </w14:solidFill>
          </w14:textFill>
        </w:rPr>
        <w:t>。</w:t>
      </w:r>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w:t>
      </w:r>
      <w:r>
        <w:rPr>
          <w:rFonts w:hint="eastAsia" w:hAnsi="宋体" w:cs="宋体"/>
          <w:bCs/>
          <w:color w:val="000000" w:themeColor="text1"/>
          <w:sz w:val="24"/>
          <w:szCs w:val="24"/>
          <w:lang w:val="en-US" w:eastAsia="zh-CN"/>
          <w14:textFill>
            <w14:solidFill>
              <w14:schemeClr w14:val="tx1"/>
            </w14:solidFill>
          </w14:textFill>
        </w:rPr>
        <w:t>4</w:t>
      </w:r>
      <w:r>
        <w:rPr>
          <w:rFonts w:hint="eastAsia" w:hAnsi="宋体" w:cs="宋体"/>
          <w:bCs/>
          <w:color w:val="000000" w:themeColor="text1"/>
          <w:sz w:val="24"/>
          <w:szCs w:val="24"/>
          <w14:textFill>
            <w14:solidFill>
              <w14:schemeClr w14:val="tx1"/>
            </w14:solidFill>
          </w14:textFill>
        </w:rPr>
        <w:t xml:space="preserve"> 乙方</w:t>
      </w:r>
      <w:r>
        <w:rPr>
          <w:rFonts w:hint="eastAsia" w:hAnsi="宋体" w:cs="宋体"/>
          <w:bCs/>
          <w:color w:val="000000" w:themeColor="text1"/>
          <w:sz w:val="24"/>
          <w:szCs w:val="24"/>
          <w:lang w:eastAsia="zh-CN"/>
          <w14:textFill>
            <w14:solidFill>
              <w14:schemeClr w14:val="tx1"/>
            </w14:solidFill>
          </w14:textFill>
        </w:rPr>
        <w:t>负责本合同</w:t>
      </w:r>
      <w:r>
        <w:rPr>
          <w:rFonts w:hint="eastAsia" w:hAnsi="宋体" w:cs="宋体"/>
          <w:bCs/>
          <w:color w:val="000000" w:themeColor="text1"/>
          <w:sz w:val="24"/>
          <w:szCs w:val="24"/>
          <w:lang w:val="en-US" w:eastAsia="zh-CN"/>
          <w14:textFill>
            <w14:solidFill>
              <w14:schemeClr w14:val="tx1"/>
            </w14:solidFill>
          </w14:textFill>
        </w:rPr>
        <w:t>约定</w:t>
      </w:r>
      <w:r>
        <w:rPr>
          <w:rFonts w:hint="eastAsia" w:hAnsi="宋体" w:cs="宋体"/>
          <w:bCs/>
          <w:color w:val="000000" w:themeColor="text1"/>
          <w:sz w:val="24"/>
          <w:szCs w:val="24"/>
          <w:lang w:eastAsia="zh-CN"/>
          <w14:textFill>
            <w14:solidFill>
              <w14:schemeClr w14:val="tx1"/>
            </w14:solidFill>
          </w14:textFill>
        </w:rPr>
        <w:t>系统与省市县各级平台、急救分站和救护车及与</w:t>
      </w:r>
      <w:r>
        <w:rPr>
          <w:rFonts w:hint="eastAsia" w:hAnsi="宋体" w:cs="宋体"/>
          <w:bCs/>
          <w:color w:val="000000" w:themeColor="text1"/>
          <w:sz w:val="24"/>
          <w:szCs w:val="24"/>
          <w14:textFill>
            <w14:solidFill>
              <w14:schemeClr w14:val="tx1"/>
            </w14:solidFill>
          </w14:textFill>
        </w:rPr>
        <w:t>甲方医院管理信息系统</w:t>
      </w:r>
      <w:r>
        <w:rPr>
          <w:rFonts w:hint="eastAsia" w:hAnsi="宋体" w:cs="宋体"/>
          <w:bCs/>
          <w:color w:val="000000" w:themeColor="text1"/>
          <w:sz w:val="24"/>
          <w:szCs w:val="24"/>
          <w:lang w:eastAsia="zh-CN"/>
          <w14:textFill>
            <w14:solidFill>
              <w14:schemeClr w14:val="tx1"/>
            </w14:solidFill>
          </w14:textFill>
        </w:rPr>
        <w:t>的接口开发、对接，完成</w:t>
      </w:r>
      <w:r>
        <w:rPr>
          <w:rFonts w:hint="eastAsia" w:hAnsi="宋体" w:cs="宋体"/>
          <w:bCs/>
          <w:color w:val="000000" w:themeColor="text1"/>
          <w:sz w:val="24"/>
          <w:szCs w:val="24"/>
          <w14:textFill>
            <w14:solidFill>
              <w14:schemeClr w14:val="tx1"/>
            </w14:solidFill>
          </w14:textFill>
        </w:rPr>
        <w:t>安装、调试和测试，</w:t>
      </w:r>
      <w:r>
        <w:rPr>
          <w:rFonts w:hint="eastAsia" w:hAnsi="宋体" w:cs="宋体"/>
          <w:bCs/>
          <w:color w:val="000000" w:themeColor="text1"/>
          <w:sz w:val="24"/>
          <w:szCs w:val="24"/>
          <w:lang w:eastAsia="zh-CN"/>
          <w14:textFill>
            <w14:solidFill>
              <w14:schemeClr w14:val="tx1"/>
            </w14:solidFill>
          </w14:textFill>
        </w:rPr>
        <w:t>并承担由此产生的全部费用</w:t>
      </w:r>
      <w:r>
        <w:rPr>
          <w:rFonts w:hint="eastAsia" w:hAnsi="宋体" w:cs="宋体"/>
          <w:bCs/>
          <w:color w:val="000000" w:themeColor="text1"/>
          <w:sz w:val="24"/>
          <w:szCs w:val="24"/>
          <w14:textFill>
            <w14:solidFill>
              <w14:schemeClr w14:val="tx1"/>
            </w14:solidFill>
          </w14:textFill>
        </w:rPr>
        <w:t>。</w:t>
      </w:r>
      <w:bookmarkStart w:id="0" w:name="_GoBack"/>
      <w:bookmarkEnd w:id="0"/>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w:t>
      </w:r>
      <w:r>
        <w:rPr>
          <w:rFonts w:hint="eastAsia" w:hAnsi="宋体" w:cs="宋体"/>
          <w:bCs/>
          <w:color w:val="000000" w:themeColor="text1"/>
          <w:sz w:val="24"/>
          <w:szCs w:val="24"/>
          <w:lang w:eastAsia="zh-CN"/>
          <w14:textFill>
            <w14:solidFill>
              <w14:schemeClr w14:val="tx1"/>
            </w14:solidFill>
          </w14:textFill>
        </w:rPr>
        <w:t>5</w:t>
      </w:r>
      <w:r>
        <w:rPr>
          <w:rFonts w:hint="eastAsia" w:hAnsi="宋体" w:cs="宋体"/>
          <w:bCs/>
          <w:color w:val="000000" w:themeColor="text1"/>
          <w:sz w:val="24"/>
          <w:szCs w:val="24"/>
          <w14:textFill>
            <w14:solidFill>
              <w14:schemeClr w14:val="tx1"/>
            </w14:solidFill>
          </w14:textFill>
        </w:rPr>
        <w:t xml:space="preserve"> 乙方</w:t>
      </w:r>
      <w:r>
        <w:rPr>
          <w:rFonts w:hint="eastAsia" w:hAnsi="宋体" w:cs="宋体"/>
          <w:bCs/>
          <w:color w:val="000000" w:themeColor="text1"/>
          <w:sz w:val="24"/>
          <w:szCs w:val="24"/>
          <w:lang w:eastAsia="zh-CN"/>
          <w14:textFill>
            <w14:solidFill>
              <w14:schemeClr w14:val="tx1"/>
            </w14:solidFill>
          </w14:textFill>
        </w:rPr>
        <w:t>负责本合同</w:t>
      </w:r>
      <w:r>
        <w:rPr>
          <w:rFonts w:hint="eastAsia" w:hAnsi="宋体" w:cs="宋体"/>
          <w:bCs/>
          <w:color w:val="000000" w:themeColor="text1"/>
          <w:sz w:val="24"/>
          <w:szCs w:val="24"/>
          <w:lang w:val="en-US" w:eastAsia="zh-CN"/>
          <w14:textFill>
            <w14:solidFill>
              <w14:schemeClr w14:val="tx1"/>
            </w14:solidFill>
          </w14:textFill>
        </w:rPr>
        <w:t>约定</w:t>
      </w:r>
      <w:r>
        <w:rPr>
          <w:rFonts w:hint="eastAsia" w:hAnsi="宋体" w:cs="宋体"/>
          <w:bCs/>
          <w:color w:val="000000" w:themeColor="text1"/>
          <w:sz w:val="24"/>
          <w:szCs w:val="24"/>
          <w:lang w:eastAsia="zh-CN"/>
          <w14:textFill>
            <w14:solidFill>
              <w14:schemeClr w14:val="tx1"/>
            </w14:solidFill>
          </w14:textFill>
        </w:rPr>
        <w:t>系统的免费维护、</w:t>
      </w:r>
      <w:r>
        <w:rPr>
          <w:rFonts w:hint="eastAsia" w:hAnsi="宋体" w:cs="宋体"/>
          <w:bCs/>
          <w:color w:val="000000" w:themeColor="text1"/>
          <w:sz w:val="24"/>
          <w:szCs w:val="24"/>
          <w:highlight w:val="none"/>
          <w14:textFill>
            <w14:solidFill>
              <w14:schemeClr w14:val="tx1"/>
            </w14:solidFill>
          </w14:textFill>
        </w:rPr>
        <w:t>升级</w:t>
      </w:r>
      <w:r>
        <w:rPr>
          <w:rFonts w:hint="eastAsia" w:hAnsi="宋体" w:cs="宋体"/>
          <w:bCs/>
          <w:color w:val="000000" w:themeColor="text1"/>
          <w:sz w:val="24"/>
          <w:szCs w:val="24"/>
          <w:highlight w:val="none"/>
          <w:lang w:val="en-US" w:eastAsia="zh-CN"/>
          <w14:textFill>
            <w14:solidFill>
              <w14:schemeClr w14:val="tx1"/>
            </w14:solidFill>
          </w14:textFill>
        </w:rPr>
        <w:t>等</w:t>
      </w:r>
      <w:r>
        <w:rPr>
          <w:rFonts w:hint="eastAsia" w:hAnsi="宋体" w:cs="宋体"/>
          <w:bCs/>
          <w:color w:val="000000" w:themeColor="text1"/>
          <w:sz w:val="24"/>
          <w:szCs w:val="24"/>
          <w:highlight w:val="none"/>
          <w14:textFill>
            <w14:solidFill>
              <w14:schemeClr w14:val="tx1"/>
            </w14:solidFill>
          </w14:textFill>
        </w:rPr>
        <w:t>，</w:t>
      </w:r>
      <w:r>
        <w:rPr>
          <w:rFonts w:hint="eastAsia" w:hAnsi="宋体" w:cs="宋体"/>
          <w:bCs/>
          <w:color w:val="000000" w:themeColor="text1"/>
          <w:sz w:val="24"/>
          <w:szCs w:val="24"/>
          <w:highlight w:val="none"/>
          <w:lang w:eastAsia="zh-CN"/>
          <w14:textFill>
            <w14:solidFill>
              <w14:schemeClr w14:val="tx1"/>
            </w14:solidFill>
          </w14:textFill>
        </w:rPr>
        <w:t>定期对本合同</w:t>
      </w:r>
      <w:r>
        <w:rPr>
          <w:rFonts w:hint="eastAsia" w:hAnsi="宋体" w:cs="宋体"/>
          <w:bCs/>
          <w:color w:val="000000" w:themeColor="text1"/>
          <w:sz w:val="24"/>
          <w:szCs w:val="24"/>
          <w:highlight w:val="none"/>
          <w:lang w:val="en-US" w:eastAsia="zh-CN"/>
          <w14:textFill>
            <w14:solidFill>
              <w14:schemeClr w14:val="tx1"/>
            </w14:solidFill>
          </w14:textFill>
        </w:rPr>
        <w:t>约定</w:t>
      </w:r>
      <w:r>
        <w:rPr>
          <w:rFonts w:hint="eastAsia" w:hAnsi="宋体" w:cs="宋体"/>
          <w:bCs/>
          <w:color w:val="000000" w:themeColor="text1"/>
          <w:sz w:val="24"/>
          <w:szCs w:val="24"/>
          <w:highlight w:val="none"/>
          <w:lang w:eastAsia="zh-CN"/>
          <w14:textFill>
            <w14:solidFill>
              <w14:schemeClr w14:val="tx1"/>
            </w14:solidFill>
          </w14:textFill>
        </w:rPr>
        <w:t>系统进行维护并提供维护记录给甲方，</w:t>
      </w:r>
      <w:r>
        <w:rPr>
          <w:rFonts w:hint="eastAsia"/>
          <w:color w:val="000000" w:themeColor="text1"/>
          <w:sz w:val="24"/>
          <w:szCs w:val="24"/>
          <w:lang w:eastAsia="zh-CN"/>
          <w14:textFill>
            <w14:solidFill>
              <w14:schemeClr w14:val="tx1"/>
            </w14:solidFill>
          </w14:textFill>
        </w:rPr>
        <w:t>确保甲方在租用期间稳定、顺利使用系统</w:t>
      </w:r>
      <w:r>
        <w:rPr>
          <w:rFonts w:hint="eastAsia" w:hAnsi="宋体" w:cs="宋体"/>
          <w:bCs/>
          <w:color w:val="000000" w:themeColor="text1"/>
          <w:sz w:val="24"/>
          <w:szCs w:val="24"/>
          <w:highlight w:val="none"/>
          <w14:textFill>
            <w14:solidFill>
              <w14:schemeClr w14:val="tx1"/>
            </w14:solidFill>
          </w14:textFill>
        </w:rPr>
        <w:t>。</w:t>
      </w:r>
      <w:r>
        <w:rPr>
          <w:rFonts w:hint="eastAsia" w:hAnsi="宋体" w:cs="宋体"/>
          <w:bCs/>
          <w:color w:val="000000" w:themeColor="text1"/>
          <w:sz w:val="24"/>
          <w:szCs w:val="24"/>
          <w:highlight w:val="none"/>
          <w:lang w:eastAsia="zh-CN"/>
          <w14:textFill>
            <w14:solidFill>
              <w14:schemeClr w14:val="tx1"/>
            </w14:solidFill>
          </w14:textFill>
        </w:rPr>
        <w:t>租用期间</w:t>
      </w:r>
      <w:r>
        <w:rPr>
          <w:rFonts w:hint="eastAsia" w:hAnsi="宋体" w:cs="宋体"/>
          <w:bCs/>
          <w:color w:val="000000" w:themeColor="text1"/>
          <w:sz w:val="24"/>
          <w:szCs w:val="24"/>
          <w:highlight w:val="none"/>
          <w14:textFill>
            <w14:solidFill>
              <w14:schemeClr w14:val="tx1"/>
            </w14:solidFill>
          </w14:textFill>
        </w:rPr>
        <w:t>内，如</w:t>
      </w:r>
      <w:r>
        <w:rPr>
          <w:rFonts w:hint="eastAsia" w:hAnsi="宋体" w:cs="宋体"/>
          <w:bCs/>
          <w:color w:val="000000" w:themeColor="text1"/>
          <w:sz w:val="24"/>
          <w:szCs w:val="24"/>
          <w:highlight w:val="none"/>
          <w:lang w:eastAsia="zh-CN"/>
          <w14:textFill>
            <w14:solidFill>
              <w14:schemeClr w14:val="tx1"/>
            </w14:solidFill>
          </w14:textFill>
        </w:rPr>
        <w:t>系统</w:t>
      </w:r>
      <w:r>
        <w:rPr>
          <w:rFonts w:hint="eastAsia" w:hAnsi="宋体" w:cs="宋体"/>
          <w:bCs/>
          <w:color w:val="000000" w:themeColor="text1"/>
          <w:sz w:val="24"/>
          <w:szCs w:val="24"/>
          <w:highlight w:val="none"/>
          <w14:textFill>
            <w14:solidFill>
              <w14:schemeClr w14:val="tx1"/>
            </w14:solidFill>
          </w14:textFill>
        </w:rPr>
        <w:t>出现故障且故障不影响甲方正常使用，乙方应自接到甲方报障通知后</w:t>
      </w:r>
      <w:r>
        <w:rPr>
          <w:rFonts w:hint="eastAsia" w:hAnsi="宋体" w:cs="宋体"/>
          <w:bCs/>
          <w:color w:val="000000" w:themeColor="text1"/>
          <w:sz w:val="24"/>
          <w:szCs w:val="24"/>
          <w:highlight w:val="none"/>
          <w:u w:val="single"/>
          <w:lang w:eastAsia="zh-CN"/>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分钟内响应；如模块故障影响甲方正常使用（如出现系统崩溃等），乙方应自接到甲方报障通知后</w:t>
      </w:r>
      <w:r>
        <w:rPr>
          <w:rFonts w:hint="eastAsia" w:hAnsi="宋体" w:cs="宋体"/>
          <w:bCs/>
          <w:color w:val="000000" w:themeColor="text1"/>
          <w:sz w:val="24"/>
          <w:szCs w:val="24"/>
          <w:highlight w:val="none"/>
          <w:u w:val="single"/>
          <w:lang w:eastAsia="zh-CN"/>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分钟响应，并在</w:t>
      </w:r>
      <w:r>
        <w:rPr>
          <w:rFonts w:hint="eastAsia" w:hAnsi="宋体" w:cs="宋体"/>
          <w:bCs/>
          <w:color w:val="000000" w:themeColor="text1"/>
          <w:sz w:val="24"/>
          <w:szCs w:val="24"/>
          <w:highlight w:val="none"/>
          <w:u w:val="single"/>
          <w:lang w:eastAsia="zh-CN"/>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小时内开展维护工作。对于有数据丢失风险的故障，</w:t>
      </w:r>
      <w:r>
        <w:rPr>
          <w:rFonts w:hint="eastAsia" w:hAnsi="宋体" w:cs="宋体"/>
          <w:bCs/>
          <w:color w:val="000000" w:themeColor="text1"/>
          <w:sz w:val="24"/>
          <w:szCs w:val="24"/>
          <w:highlight w:val="none"/>
          <w:lang w:eastAsia="zh-CN"/>
          <w14:textFill>
            <w14:solidFill>
              <w14:schemeClr w14:val="tx1"/>
            </w14:solidFill>
          </w14:textFill>
        </w:rPr>
        <w:t>乙方承诺在</w:t>
      </w:r>
      <w:r>
        <w:rPr>
          <w:rFonts w:hint="eastAsia" w:hAnsi="宋体" w:cs="宋体"/>
          <w:bCs/>
          <w:color w:val="000000" w:themeColor="text1"/>
          <w:sz w:val="24"/>
          <w:szCs w:val="24"/>
          <w:highlight w:val="none"/>
          <w14:textFill>
            <w14:solidFill>
              <w14:schemeClr w14:val="tx1"/>
            </w14:solidFill>
          </w14:textFill>
        </w:rPr>
        <w:t>接到甲方报障通知</w:t>
      </w:r>
      <w:r>
        <w:rPr>
          <w:rFonts w:hint="eastAsia" w:hAnsi="宋体" w:cs="宋体"/>
          <w:bCs/>
          <w:color w:val="000000" w:themeColor="text1"/>
          <w:sz w:val="24"/>
          <w:szCs w:val="24"/>
          <w:highlight w:val="none"/>
          <w:lang w:val="en-US" w:eastAsia="zh-CN"/>
          <w14:textFill>
            <w14:solidFill>
              <w14:schemeClr w14:val="tx1"/>
            </w14:solidFill>
          </w14:textFill>
        </w:rPr>
        <w:t>时</w:t>
      </w:r>
      <w:r>
        <w:rPr>
          <w:rFonts w:hint="eastAsia" w:hAnsi="宋体" w:cs="宋体"/>
          <w:bCs/>
          <w:color w:val="000000" w:themeColor="text1"/>
          <w:sz w:val="24"/>
          <w:szCs w:val="24"/>
          <w:highlight w:val="none"/>
          <w:u w:val="none"/>
          <w:lang w:val="en-US" w:eastAsia="zh-CN"/>
          <w14:textFill>
            <w14:solidFill>
              <w14:schemeClr w14:val="tx1"/>
            </w14:solidFill>
          </w14:textFill>
        </w:rPr>
        <w:t>起</w:t>
      </w:r>
      <w:r>
        <w:rPr>
          <w:rFonts w:hint="eastAsia"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小时内解决</w:t>
      </w:r>
      <w:r>
        <w:rPr>
          <w:rFonts w:hint="eastAsia" w:hAnsi="宋体" w:cs="宋体"/>
          <w:bCs/>
          <w:color w:val="000000" w:themeColor="text1"/>
          <w:sz w:val="24"/>
          <w:szCs w:val="24"/>
          <w:highlight w:val="none"/>
          <w:lang w:eastAsia="zh-CN"/>
          <w14:textFill>
            <w14:solidFill>
              <w14:schemeClr w14:val="tx1"/>
            </w14:solidFill>
          </w14:textFill>
        </w:rPr>
        <w:t>，确保系统</w:t>
      </w:r>
      <w:r>
        <w:rPr>
          <w:rFonts w:hint="eastAsia" w:hAnsi="宋体" w:cs="宋体"/>
          <w:bCs/>
          <w:color w:val="000000" w:themeColor="text1"/>
          <w:sz w:val="24"/>
          <w:szCs w:val="24"/>
          <w:highlight w:val="none"/>
          <w14:textFill>
            <w14:solidFill>
              <w14:schemeClr w14:val="tx1"/>
            </w14:solidFill>
          </w14:textFill>
        </w:rPr>
        <w:t>恢复正常运行。</w:t>
      </w:r>
      <w:r>
        <w:rPr>
          <w:rFonts w:hint="eastAsia" w:ascii="Times New Roman" w:hAnsi="Times New Roman" w:cs="Times New Roman"/>
          <w:color w:val="000000" w:themeColor="text1"/>
          <w:sz w:val="24"/>
          <w:szCs w:val="24"/>
          <w14:textFill>
            <w14:solidFill>
              <w14:schemeClr w14:val="tx1"/>
            </w14:solidFill>
          </w14:textFill>
        </w:rPr>
        <w:t xml:space="preserve">         </w:t>
      </w:r>
      <w:r>
        <w:rPr>
          <w:rFonts w:hint="eastAsia" w:hAnsi="宋体" w:cs="Times New Roman"/>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第二条 租用期限、验收</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w:t>
      </w:r>
      <w:r>
        <w:rPr>
          <w:rFonts w:hint="eastAsia" w:ascii="宋体" w:hAnsi="宋体"/>
          <w:color w:val="000000" w:themeColor="text1"/>
          <w:sz w:val="24"/>
          <w:szCs w:val="24"/>
          <w:lang w:val="en-US" w:eastAsia="zh-CN"/>
          <w14:textFill>
            <w14:solidFill>
              <w14:schemeClr w14:val="tx1"/>
            </w14:solidFill>
          </w14:textFill>
        </w:rPr>
        <w:t xml:space="preserve"> 租用期限暂定7个月，自本合同约定系统上线并通过甲方验收合格之日起算，至甲方依法依规采购</w:t>
      </w:r>
      <w:r>
        <w:rPr>
          <w:rFonts w:hint="eastAsia"/>
          <w:color w:val="000000" w:themeColor="text1"/>
          <w:sz w:val="24"/>
          <w:szCs w:val="24"/>
          <w:lang w:eastAsia="zh-CN"/>
          <w14:textFill>
            <w14:solidFill>
              <w14:schemeClr w14:val="tx1"/>
            </w14:solidFill>
          </w14:textFill>
        </w:rPr>
        <w:t>120调度指挥中心和5G院前急救系统选定的服务商</w:t>
      </w:r>
      <w:r>
        <w:rPr>
          <w:rFonts w:hint="eastAsia" w:ascii="宋体" w:hAnsi="宋体"/>
          <w:color w:val="000000" w:themeColor="text1"/>
          <w:sz w:val="24"/>
          <w:szCs w:val="24"/>
          <w:lang w:val="en-US" w:eastAsia="zh-CN"/>
          <w14:textFill>
            <w14:solidFill>
              <w14:schemeClr w14:val="tx1"/>
            </w14:solidFill>
          </w14:textFill>
        </w:rPr>
        <w:t>完成项目建设可上线使用并在甲方通知乙方停止租用本合同约定系统</w:t>
      </w:r>
      <w:r>
        <w:rPr>
          <w:rFonts w:hint="eastAsia"/>
          <w:color w:val="000000" w:themeColor="text1"/>
          <w:sz w:val="24"/>
          <w:szCs w:val="24"/>
          <w:lang w:eastAsia="zh-CN"/>
          <w14:textFill>
            <w14:solidFill>
              <w14:schemeClr w14:val="tx1"/>
            </w14:solidFill>
          </w14:textFill>
        </w:rPr>
        <w:t>之日止</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具体租用期限以实际情况为准。</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2.2 </w:t>
      </w:r>
      <w:r>
        <w:rPr>
          <w:rFonts w:hint="eastAsia"/>
          <w:color w:val="000000" w:themeColor="text1"/>
          <w:sz w:val="24"/>
          <w:szCs w:val="24"/>
          <w:lang w:eastAsia="zh-CN"/>
          <w14:textFill>
            <w14:solidFill>
              <w14:schemeClr w14:val="tx1"/>
            </w14:solidFill>
          </w14:textFill>
        </w:rPr>
        <w:t>乙方完成本合同约定系统项目安装、调试、实施、运行后，向甲方提供完整的资料及其请求验收的报告，甲方在接到报告之日起2日内按相关验收条件核实已完成情况，组织验收，并在验收会议召开24小时前通知乙方，乙方应为验收提供便利条件并派有关人员参加。如经甲方验收合格，出具书面验收合格凭证；如经甲方验收不合格，乙方须在2日内无条件调整到位，确保系统验收合格、可以稳定运行。</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第三条</w:t>
      </w:r>
      <w:r>
        <w:rPr>
          <w:rFonts w:hint="eastAsia" w:ascii="宋体" w:hAnsi="宋体"/>
          <w:b/>
          <w:bCs/>
          <w:color w:val="000000" w:themeColor="text1"/>
          <w:sz w:val="24"/>
          <w:szCs w:val="24"/>
          <w:lang w:val="en-US" w:eastAsia="zh-CN"/>
          <w14:textFill>
            <w14:solidFill>
              <w14:schemeClr w14:val="tx1"/>
            </w14:solidFill>
          </w14:textFill>
        </w:rPr>
        <w:t xml:space="preserve"> 甲方的其他权利和义务</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3.1 配合乙方完成本合同约定系统搭建，并予必要的协调、支持。</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3.2 指定</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联系电话：</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负责与乙方对接工作、办理结算。</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u w:val="single"/>
          <w:lang w:val="en-US" w:eastAsia="zh-CN"/>
          <w14:textFill>
            <w14:solidFill>
              <w14:schemeClr w14:val="tx1"/>
            </w14:solidFill>
          </w14:textFill>
        </w:rPr>
        <w:t>3.3 本合同约定系统租用使用情况不作为后续甲方依法依规采购120调度指挥中心和5G院前急救系统的评定条件，甲方不以任何方式给予乙方参加后续120调度指挥中心和5G院前急救系统项目的优待。</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3.4 有权监督乙方工作，提出意见和建议，要求乙方按照甲方需求及时整改到位。</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default" w:ascii="宋体" w:hAnsi="宋体"/>
          <w:color w:val="000000" w:themeColor="text1"/>
          <w:sz w:val="24"/>
          <w:szCs w:val="24"/>
          <w:u w:val="single"/>
          <w:lang w:val="en-US" w:eastAsia="zh-CN"/>
          <w14:textFill>
            <w14:solidFill>
              <w14:schemeClr w14:val="tx1"/>
            </w14:solidFill>
          </w14:textFill>
        </w:rPr>
      </w:pPr>
      <w:r>
        <w:rPr>
          <w:rFonts w:hint="eastAsia" w:ascii="宋体" w:hAnsi="宋体"/>
          <w:b/>
          <w:bCs/>
          <w:color w:val="000000" w:themeColor="text1"/>
          <w:sz w:val="24"/>
          <w:szCs w:val="24"/>
          <w:u w:val="single"/>
          <w:lang w:val="en-US" w:eastAsia="zh-CN"/>
          <w14:textFill>
            <w14:solidFill>
              <w14:schemeClr w14:val="tx1"/>
            </w14:solidFill>
          </w14:textFill>
        </w:rPr>
        <w:t>3.5 甲方因租用本合同约定系统所产生的全部收益，均归甲方所有。</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第四条</w:t>
      </w:r>
      <w:r>
        <w:rPr>
          <w:rFonts w:hint="eastAsia" w:ascii="宋体" w:hAnsi="宋体"/>
          <w:b/>
          <w:bCs/>
          <w:color w:val="000000" w:themeColor="text1"/>
          <w:sz w:val="24"/>
          <w:szCs w:val="24"/>
          <w:lang w:val="en-US" w:eastAsia="zh-CN"/>
          <w14:textFill>
            <w14:solidFill>
              <w14:schemeClr w14:val="tx1"/>
            </w14:solidFill>
          </w14:textFill>
        </w:rPr>
        <w:t xml:space="preserve"> 乙方的其他权利和义务</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4.1 严格遵守法律法规和政策规定，遵守网络安全相关规定，确保本合同约定系统标准符合国家标准及甲方需求，在2023年12月31日前完成本合同约定系统上线并通过甲方验收合格。</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u w:val="single"/>
          <w:lang w:val="en-US" w:eastAsia="zh-CN"/>
          <w14:textFill>
            <w14:solidFill>
              <w14:schemeClr w14:val="tx1"/>
            </w14:solidFill>
          </w14:textFill>
        </w:rPr>
      </w:pPr>
      <w:r>
        <w:rPr>
          <w:rFonts w:hint="eastAsia" w:ascii="宋体" w:hAnsi="宋体"/>
          <w:b/>
          <w:bCs/>
          <w:color w:val="000000" w:themeColor="text1"/>
          <w:sz w:val="24"/>
          <w:szCs w:val="24"/>
          <w:u w:val="single"/>
          <w:lang w:val="en-US" w:eastAsia="zh-CN"/>
          <w14:textFill>
            <w14:solidFill>
              <w14:schemeClr w14:val="tx1"/>
            </w14:solidFill>
          </w14:textFill>
        </w:rPr>
        <w:t>4.2 乙方承诺并保证依法有权将本合同约定系统硬件、软件出租给甲方使用，并确保甲方不因使用本合同约定系统涉及包括知识产权纠纷在内的任何纠纷，否则由乙方承担全部法律责任和经济赔偿责任。</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u w:val="single"/>
          <w:lang w:val="en-US" w:eastAsia="zh-CN"/>
          <w14:textFill>
            <w14:solidFill>
              <w14:schemeClr w14:val="tx1"/>
            </w14:solidFill>
          </w14:textFill>
        </w:rPr>
      </w:pPr>
      <w:r>
        <w:rPr>
          <w:rFonts w:hint="eastAsia" w:ascii="宋体" w:hAnsi="宋体"/>
          <w:b/>
          <w:bCs/>
          <w:color w:val="000000" w:themeColor="text1"/>
          <w:sz w:val="24"/>
          <w:szCs w:val="24"/>
          <w:u w:val="single"/>
          <w:lang w:val="en-US" w:eastAsia="zh-CN"/>
          <w14:textFill>
            <w14:solidFill>
              <w14:schemeClr w14:val="tx1"/>
            </w14:solidFill>
          </w14:textFill>
        </w:rPr>
        <w:t>4.3 在甲方通知乙方停止租用本合同约定系统前，乙方不得停止甲方使用本合同约定系统。</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default" w:ascii="宋体" w:hAnsi="宋体"/>
          <w:b/>
          <w:bCs/>
          <w:color w:val="000000" w:themeColor="text1"/>
          <w:sz w:val="24"/>
          <w:szCs w:val="24"/>
          <w:u w:val="single"/>
          <w:lang w:val="en-US" w:eastAsia="zh-CN"/>
          <w14:textFill>
            <w14:solidFill>
              <w14:schemeClr w14:val="tx1"/>
            </w14:solidFill>
          </w14:textFill>
        </w:rPr>
      </w:pPr>
      <w:r>
        <w:rPr>
          <w:rFonts w:hint="eastAsia" w:ascii="宋体" w:hAnsi="宋体"/>
          <w:b/>
          <w:bCs/>
          <w:color w:val="000000" w:themeColor="text1"/>
          <w:sz w:val="24"/>
          <w:szCs w:val="24"/>
          <w:u w:val="single"/>
          <w:lang w:val="en-US" w:eastAsia="zh-CN"/>
          <w14:textFill>
            <w14:solidFill>
              <w14:schemeClr w14:val="tx1"/>
            </w14:solidFill>
          </w14:textFill>
        </w:rPr>
        <w:t>4.4 乙方不得以任何理由妨碍甲方依法依规选定120调度指挥中心和5G院前急救系统的服务商；甲方依法选定的服务商在完成120调度指挥中心和5G院前急救系统建设并可上线使用时，甲方通知乙方停止租用本合同约定系统，乙方应在接到甲方停止租用本合同约定系统通知之日起</w:t>
      </w:r>
      <w:r>
        <w:rPr>
          <w:rFonts w:hint="eastAsia" w:ascii="宋体" w:hAnsi="宋体"/>
          <w:b/>
          <w:bCs/>
          <w:color w:val="000000" w:themeColor="text1"/>
          <w:sz w:val="24"/>
          <w:szCs w:val="24"/>
          <w:u w:val="single"/>
          <w:lang w:val="en-US" w:eastAsia="zh-CN"/>
          <w14:textFill>
            <w14:solidFill>
              <w14:schemeClr w14:val="tx1"/>
            </w14:solidFill>
          </w14:textFill>
        </w:rPr>
        <w:t xml:space="preserve">  日内撤离全部工作人员、拆除本合同约定系统全部硬件设备设施并将系统下架，由此产生的全部费用均由乙方承担。</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4.5 指派项目经理</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联系电话</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负责管理本项目，与甲方对接、办理结算。</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4.6 乙方确保指派履行本合同的人员具备相关资质、工作认真负责、服务态度良好，如甲方对乙方指派的人员提出更换要求，乙方须在接到甲方发出的通知之日起</w:t>
      </w:r>
    </w:p>
    <w:p>
      <w:pPr>
        <w:keepNext w:val="0"/>
        <w:keepLines w:val="0"/>
        <w:pageBreakBefore w:val="0"/>
        <w:widowControl w:val="0"/>
        <w:tabs>
          <w:tab w:val="left" w:pos="900"/>
        </w:tabs>
        <w:kinsoku/>
        <w:wordWrap/>
        <w:overflowPunct/>
        <w:topLinePunct w:val="0"/>
        <w:bidi w:val="0"/>
        <w:spacing w:line="520" w:lineRule="exac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日内予以更换。</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第五条</w:t>
      </w:r>
      <w:r>
        <w:rPr>
          <w:rFonts w:hint="eastAsia" w:ascii="宋体" w:hAnsi="宋体"/>
          <w:b/>
          <w:bCs/>
          <w:color w:val="000000" w:themeColor="text1"/>
          <w:sz w:val="24"/>
          <w:szCs w:val="24"/>
          <w:lang w:val="en-US" w:eastAsia="zh-CN"/>
          <w14:textFill>
            <w14:solidFill>
              <w14:schemeClr w14:val="tx1"/>
            </w14:solidFill>
          </w14:textFill>
        </w:rPr>
        <w:t xml:space="preserve"> 保密条款</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 双方在磋商、签订、履行本合同过程中知晓的任何形式的信息、资料、数据（以下合称“保密信息”），双方约定如下：</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5.1.1 未经任意一方书面同意，不得将保密信息用于任何非本合同之目的用途。5.1.2 未经任意一方书面同意，不得将保密信息透露给任何第三方。不得允许（出借、赠予、出租、转让等处理保密信息的行为皆属于“允许”）或协助未经授权的第三方使用保密信息。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5.1.3 乙方保证对甲方提供的保密信息予以妥善保存，并至少采取适用于对自己的保密信息同样的保护措施和审慎程度进行保密。</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5.1.4 乙方不得刺探与本身业务无关的甲方保密信息。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5.1.5 乙方向甲方提供从甲方获取的保密信息的保密密级及知悉保密信息的范围，在乙方上述人员知悉该保密信息前，应向其提示保密信息的保密性和应承担的义务，并保证上述人员以书面形式同意接受保密条款的约束，确保上述人员承担保密责任的程度不低于本合同规定的程度。</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5.1.6 项目终止后，乙方应立即将甲方的保密信息全部载体归还甲方，或根据甲方的要求予以销毁，不得以任何形式保留原件或备份。</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5.1.7 若乙方与第三方合并、被第三方兼并或被第三方直接或间接控制，不得向该第三方披露任何甲方的保密信息。乙方应立即将甲方的保密信息全部载体归还甲方，或根据甲方的要求予以销毁，不得以任何形式保留原件或备份。但如事先获得甲方的书面同意，乙方可继续使用该保密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5.1.8 如果乙方被要求向政府部门、法院或其他有权部门提供保密信息，乙方应立即向甲方予以通报。</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5.1.9 任何保密信息的获取并不意味着授予乙方任何有关甲方所有的专利权或版权，也不意味着授予乙方有关甲方保密信息的任何权利，除了乙方有权为履行其在合同项目下的义务合理使用甲方提供的保密信息。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5.1.10 保密义务同样适用于有关未经注册或未被授予专利权的发明的文件和信息。因对本协议所指保密信息的使用而直接或间接产生的知识产权方面的权利由双方当事人协商决定其归属。</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5.1.11 涉密人员包括合同知情人、参与履行本合同的人员。</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 本合同中所说“保密信息”指如下信息：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5.2.1 双方就合同订立、履行、变更等产生的研究、商讨、交流等信息。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5.2.2 与甲方有关为乙方知晓、保存或可能上传、交换的信息，包括但不限于如下：</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5.2.2.1 技术信息：包括涉及甲方信息化建设中的技术信息，包括软件技术、数据、管理文件等。</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5.2.2.2 人事信息：包括涉及甲方的人事档案、薪酬</w:t>
      </w:r>
      <w:r>
        <w:rPr>
          <w:rFonts w:hint="eastAsia"/>
          <w:color w:val="000000" w:themeColor="text1"/>
          <w:sz w:val="24"/>
          <w:szCs w:val="24"/>
          <w:lang w:eastAsia="zh-CN"/>
          <w14:textFill>
            <w14:solidFill>
              <w14:schemeClr w14:val="tx1"/>
            </w14:solidFill>
          </w14:textFill>
        </w:rPr>
        <w:t>及</w:t>
      </w:r>
      <w:r>
        <w:rPr>
          <w:rFonts w:hint="eastAsia"/>
          <w:color w:val="000000" w:themeColor="text1"/>
          <w:sz w:val="24"/>
          <w:szCs w:val="24"/>
          <w14:textFill>
            <w14:solidFill>
              <w14:schemeClr w14:val="tx1"/>
            </w14:solidFill>
          </w14:textFill>
        </w:rPr>
        <w:t>考核等人力资源管理信息。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5.2.2.3 医院运行信息：包括涉及甲方业务运行的各种信息，医院经营方向、经营决策、定价政策以及内部掌握的合同、协议、项目方案等。</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5.2.2.4 财务信息：包括涉及甲方的各项财务报表、成本及预算报告、员工工资等。</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5.2.2.5 患者信息：包括涉及甲方门诊、住院患者的相关诊疗信息，如患者基本信息、诊疗计划、病历信息、费用信息、处方等。</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5.2.2.6 应当予以保密的商业秘密、个人隐私等信息。</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 本合同约定的保密信息为永久绝对保密，保密条款在本合同终止后仍然有效。</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第六条 廉洁条款</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6.1 甲方及履行本合同的人员严格遵守廉洁自律有关规定，不得有“吃拿卡要”等违纪违规行为，不得收受或变相接受乙方的回扣、礼金、礼品、宴请、娱乐等任何形式的贿赂，不得接受乙方请托或违反规定为乙方谋取好处，不得在合同执行、验收、支付等过程中暗箱操作、降低标准。</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6.2 乙方不得贿赂或变相贿赂甲方及其有关人员，不得向甲方当事人赠送礼金、礼品、礼券、礼卡、回扣等，不得宴请甲方当事人，不得邀请甲方人员参加各种娱乐活动，不得请托甲方当事人谋取好处，不得通过“找关系”干扰甲方执行合同。如遇甲方当事人提出“吃拿卡要”等要求，及时向甲方纪检部门反映。</w:t>
      </w:r>
    </w:p>
    <w:p>
      <w:pPr>
        <w:keepNext w:val="0"/>
        <w:keepLines w:val="0"/>
        <w:pageBreakBefore w:val="0"/>
        <w:widowControl w:val="0"/>
        <w:kinsoku/>
        <w:wordWrap/>
        <w:overflowPunct/>
        <w:topLinePunct w:val="0"/>
        <w:bidi w:val="0"/>
        <w:spacing w:line="520" w:lineRule="exact"/>
        <w:ind w:firstLine="482" w:firstLineChars="200"/>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 xml:space="preserve">第七条 </w:t>
      </w:r>
      <w:r>
        <w:rPr>
          <w:rFonts w:hint="eastAsia" w:ascii="宋体" w:hAnsi="宋体" w:cs="宋体"/>
          <w:b/>
          <w:bCs/>
          <w:color w:val="000000" w:themeColor="text1"/>
          <w:sz w:val="24"/>
          <w:szCs w:val="24"/>
          <w14:textFill>
            <w14:solidFill>
              <w14:schemeClr w14:val="tx1"/>
            </w14:solidFill>
          </w14:textFill>
        </w:rPr>
        <w:t>知识产权归属</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 在本合同有效期内，甲方利用乙方提交的技术服务工作成果所完成的新的技术成果，归甲方所有。</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7.2 在本合同有效期内，乙方利用甲方提供的技术资料和工作条件，所完成的新的技术成果，归</w:t>
      </w:r>
      <w:r>
        <w:rPr>
          <w:rFonts w:hint="eastAsia"/>
          <w:color w:val="000000" w:themeColor="text1"/>
          <w:sz w:val="24"/>
          <w:szCs w:val="24"/>
          <w:highlight w:val="none"/>
          <w:u w:val="none"/>
          <w14:textFill>
            <w14:solidFill>
              <w14:schemeClr w14:val="tx1"/>
            </w14:solidFill>
          </w14:textFill>
        </w:rPr>
        <w:t>双</w:t>
      </w:r>
      <w:r>
        <w:rPr>
          <w:rFonts w:hint="eastAsia"/>
          <w:color w:val="000000" w:themeColor="text1"/>
          <w:sz w:val="24"/>
          <w:szCs w:val="24"/>
          <w:highlight w:val="none"/>
          <w14:textFill>
            <w14:solidFill>
              <w14:schemeClr w14:val="tx1"/>
            </w14:solidFill>
          </w14:textFill>
        </w:rPr>
        <w:t>方所有。本款所称“技术资料”指医院运营信息、诊疗信息、技术数据、产品技术方案、设计方案、经验传承设计资料，“工作条件”指提供的设施设备条件和工作环境。</w:t>
      </w:r>
    </w:p>
    <w:p>
      <w:pPr>
        <w:keepNext w:val="0"/>
        <w:keepLines w:val="0"/>
        <w:pageBreakBefore w:val="0"/>
        <w:widowControl w:val="0"/>
        <w:tabs>
          <w:tab w:val="left" w:pos="900"/>
        </w:tabs>
        <w:kinsoku/>
        <w:wordWrap/>
        <w:overflowPunct/>
        <w:topLinePunct w:val="0"/>
        <w:bidi w:val="0"/>
        <w:spacing w:line="520" w:lineRule="exact"/>
        <w:ind w:firstLine="482" w:firstLineChars="200"/>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第八条 费用及支付方式</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8.1 本合同租用费用标准为</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元/月（本月当日至下月同日的前一日为一个月），暂定合同价格为</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元（暂以7个月计算）。租用费用已经包含系统搭建及使用费、硬件设备设施费、软件许可使用费、损耗费、人工费、维护费、升级费、税费等乙方履行本合同的全部费用，甲方不就本合同租用项目支付任何额外费用。</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8.2甲方停止租用时，如租用时间不满</w:t>
      </w:r>
      <w:r>
        <w:rPr>
          <w:rFonts w:hint="eastAsia" w:ascii="宋体" w:hAnsi="宋体"/>
          <w:color w:val="000000" w:themeColor="text1"/>
          <w:sz w:val="24"/>
          <w:szCs w:val="24"/>
          <w:u w:val="single"/>
          <w:lang w:val="en-US" w:eastAsia="zh-CN"/>
          <w14:textFill>
            <w14:solidFill>
              <w14:schemeClr w14:val="tx1"/>
            </w14:solidFill>
          </w14:textFill>
        </w:rPr>
        <w:t xml:space="preserve"> 20 </w:t>
      </w:r>
      <w:r>
        <w:rPr>
          <w:rFonts w:hint="eastAsia" w:ascii="宋体" w:hAnsi="宋体"/>
          <w:color w:val="000000" w:themeColor="text1"/>
          <w:sz w:val="24"/>
          <w:szCs w:val="24"/>
          <w:lang w:val="en-US" w:eastAsia="zh-CN"/>
          <w14:textFill>
            <w14:solidFill>
              <w14:schemeClr w14:val="tx1"/>
            </w14:solidFill>
          </w14:textFill>
        </w:rPr>
        <w:t>日，该月租用费用不再计算；如租用时间达</w:t>
      </w:r>
      <w:r>
        <w:rPr>
          <w:rFonts w:hint="eastAsia" w:ascii="宋体" w:hAnsi="宋体"/>
          <w:color w:val="000000" w:themeColor="text1"/>
          <w:sz w:val="24"/>
          <w:szCs w:val="24"/>
          <w:u w:val="single"/>
          <w:lang w:val="en-US" w:eastAsia="zh-CN"/>
          <w14:textFill>
            <w14:solidFill>
              <w14:schemeClr w14:val="tx1"/>
            </w14:solidFill>
          </w14:textFill>
        </w:rPr>
        <w:t xml:space="preserve"> 20 </w:t>
      </w:r>
      <w:r>
        <w:rPr>
          <w:rFonts w:hint="eastAsia" w:ascii="宋体" w:hAnsi="宋体"/>
          <w:color w:val="000000" w:themeColor="text1"/>
          <w:sz w:val="24"/>
          <w:szCs w:val="24"/>
          <w:lang w:val="en-US" w:eastAsia="zh-CN"/>
          <w14:textFill>
            <w14:solidFill>
              <w14:schemeClr w14:val="tx1"/>
            </w14:solidFill>
          </w14:textFill>
        </w:rPr>
        <w:t>日及以上，按月租用费用全额计算该月费用。</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8.3 自本合同租用期限届满之日起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日内，甲乙双方根据实际租用情况按本合同约定进行结算确认；甲方在完成结算确认之日起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日内，通过银行转账方式将本合同租用费用一次性支付给乙方。乙方指定收款银行账户户名：</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开户行：</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8.4 乙方须在甲方付款前提供以乙方名义开具的与结算金额对应的增值税普通发票给甲方；如乙方未提供发票，甲方有权顺延付款其他，由此产生的全部责任均由乙方承担。</w:t>
      </w:r>
    </w:p>
    <w:p>
      <w:pPr>
        <w:pStyle w:val="16"/>
        <w:keepNext w:val="0"/>
        <w:keepLines w:val="0"/>
        <w:pageBreakBefore w:val="0"/>
        <w:widowControl w:val="0"/>
        <w:kinsoku/>
        <w:wordWrap/>
        <w:overflowPunct/>
        <w:topLinePunct w:val="0"/>
        <w:bidi w:val="0"/>
        <w:spacing w:after="0" w:line="520" w:lineRule="exact"/>
        <w:ind w:left="0" w:leftChars="0" w:firstLine="482" w:firstLineChars="200"/>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 xml:space="preserve">第九条 </w:t>
      </w:r>
      <w:r>
        <w:rPr>
          <w:rFonts w:hint="eastAsia" w:ascii="宋体" w:hAnsi="宋体" w:cs="宋体"/>
          <w:b/>
          <w:bCs/>
          <w:color w:val="000000" w:themeColor="text1"/>
          <w:sz w:val="24"/>
          <w:szCs w:val="24"/>
          <w14:textFill>
            <w14:solidFill>
              <w14:schemeClr w14:val="tx1"/>
            </w14:solidFill>
          </w14:textFill>
        </w:rPr>
        <w:t>通知与送达</w:t>
      </w:r>
    </w:p>
    <w:p>
      <w:pPr>
        <w:pStyle w:val="16"/>
        <w:keepNext w:val="0"/>
        <w:keepLines w:val="0"/>
        <w:pageBreakBefore w:val="0"/>
        <w:widowControl w:val="0"/>
        <w:kinsoku/>
        <w:wordWrap/>
        <w:overflowPunct/>
        <w:topLinePunct w:val="0"/>
        <w:bidi w:val="0"/>
        <w:spacing w:after="0" w:line="520" w:lineRule="exact"/>
        <w:ind w:left="0" w:leftChars="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 甲乙双方同意，与本合同有关的任何文书，应以书面方式送达本合同约定的联系方式。书面形式包括手机短信、微信、书面函件、电子邮件等形式。</w:t>
      </w:r>
    </w:p>
    <w:p>
      <w:pPr>
        <w:pStyle w:val="16"/>
        <w:keepNext w:val="0"/>
        <w:keepLines w:val="0"/>
        <w:pageBreakBefore w:val="0"/>
        <w:widowControl w:val="0"/>
        <w:kinsoku/>
        <w:wordWrap/>
        <w:overflowPunct/>
        <w:topLinePunct w:val="0"/>
        <w:bidi w:val="0"/>
        <w:spacing w:after="0" w:line="520" w:lineRule="exact"/>
        <w:ind w:left="0" w:leftChars="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双方确认的文书（包括未来可能发生的诉讼或仲裁活动中法院或仲裁机构的送达法律文书）送达地址：</w:t>
      </w:r>
    </w:p>
    <w:p>
      <w:pPr>
        <w:pStyle w:val="16"/>
        <w:keepNext w:val="0"/>
        <w:keepLines w:val="0"/>
        <w:pageBreakBefore w:val="0"/>
        <w:widowControl w:val="0"/>
        <w:kinsoku/>
        <w:wordWrap/>
        <w:overflowPunct/>
        <w:topLinePunct w:val="0"/>
        <w:bidi w:val="0"/>
        <w:spacing w:after="0" w:line="520" w:lineRule="exact"/>
        <w:ind w:left="0" w:leftChars="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9.2.1 甲方的文书送达地址：</w:t>
      </w:r>
      <w:r>
        <w:rPr>
          <w:rFonts w:hint="eastAsia" w:ascii="宋体" w:hAnsi="宋体" w:cs="宋体"/>
          <w:color w:val="000000" w:themeColor="text1"/>
          <w:sz w:val="24"/>
          <w:szCs w:val="24"/>
          <w:u w:val="single"/>
          <w14:textFill>
            <w14:solidFill>
              <w14:schemeClr w14:val="tx1"/>
            </w14:solidFill>
          </w14:textFill>
        </w:rPr>
        <w:t>湖南省娄底市娄星区长青街51号</w:t>
      </w:r>
      <w:r>
        <w:rPr>
          <w:rFonts w:hint="eastAsia" w:ascii="宋体" w:hAnsi="宋体" w:cs="宋体"/>
          <w:color w:val="000000" w:themeColor="text1"/>
          <w:sz w:val="24"/>
          <w:szCs w:val="24"/>
          <w14:textFill>
            <w14:solidFill>
              <w14:schemeClr w14:val="tx1"/>
            </w14:solidFill>
          </w14:textFill>
        </w:rPr>
        <w:t>，收件人：</w:t>
      </w:r>
      <w:r>
        <w:rPr>
          <w:rFonts w:hint="eastAsia" w:ascii="宋体" w:hAnsi="宋体" w:cs="宋体"/>
          <w:color w:val="000000" w:themeColor="text1"/>
          <w:sz w:val="24"/>
          <w:szCs w:val="24"/>
          <w:u w:val="single"/>
          <w14:textFill>
            <w14:solidFill>
              <w14:schemeClr w14:val="tx1"/>
            </w14:solidFill>
          </w14:textFill>
        </w:rPr>
        <w:t>胡晟娅</w:t>
      </w: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u w:val="single"/>
          <w14:textFill>
            <w14:solidFill>
              <w14:schemeClr w14:val="tx1"/>
            </w14:solidFill>
          </w14:textFill>
        </w:rPr>
        <w:t xml:space="preserve">13973818325 </w:t>
      </w:r>
      <w:r>
        <w:rPr>
          <w:rFonts w:hint="eastAsia" w:ascii="宋体" w:hAnsi="宋体" w:cs="宋体"/>
          <w:color w:val="000000" w:themeColor="text1"/>
          <w:sz w:val="24"/>
          <w:szCs w:val="24"/>
          <w14:textFill>
            <w14:solidFill>
              <w14:schemeClr w14:val="tx1"/>
            </w14:solidFill>
          </w14:textFill>
        </w:rPr>
        <w:t>，电子邮箱：</w:t>
      </w:r>
      <w:r>
        <w:rPr>
          <w:rFonts w:hint="eastAsia" w:ascii="宋体" w:hAnsi="宋体" w:cs="宋体"/>
          <w:color w:val="000000" w:themeColor="text1"/>
          <w:sz w:val="24"/>
          <w:szCs w:val="24"/>
          <w:u w:val="single"/>
          <w14:textFill>
            <w14:solidFill>
              <w14:schemeClr w14:val="tx1"/>
            </w14:solidFill>
          </w14:textFill>
        </w:rPr>
        <w:t>7591521@qq.com。</w:t>
      </w:r>
    </w:p>
    <w:p>
      <w:pPr>
        <w:pStyle w:val="16"/>
        <w:keepNext w:val="0"/>
        <w:keepLines w:val="0"/>
        <w:pageBreakBefore w:val="0"/>
        <w:widowControl w:val="0"/>
        <w:kinsoku/>
        <w:wordWrap/>
        <w:overflowPunct/>
        <w:topLinePunct w:val="0"/>
        <w:bidi w:val="0"/>
        <w:spacing w:after="0" w:line="520" w:lineRule="exact"/>
        <w:ind w:left="0" w:leftChars="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9.2.2 </w:t>
      </w:r>
      <w:r>
        <w:rPr>
          <w:rFonts w:hint="eastAsia" w:ascii="宋体" w:hAnsi="宋体" w:eastAsia="宋体" w:cs="宋体"/>
          <w:color w:val="000000" w:themeColor="text1"/>
          <w:sz w:val="24"/>
          <w:szCs w:val="24"/>
          <w:lang w:val="en-US" w:eastAsia="zh-CN"/>
          <w14:textFill>
            <w14:solidFill>
              <w14:schemeClr w14:val="tx1"/>
            </w14:solidFill>
          </w14:textFill>
        </w:rPr>
        <w:t>乙方的文书送达地址：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，电子邮箱：</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pStyle w:val="16"/>
        <w:keepNext w:val="0"/>
        <w:keepLines w:val="0"/>
        <w:pageBreakBefore w:val="0"/>
        <w:widowControl w:val="0"/>
        <w:kinsoku/>
        <w:wordWrap/>
        <w:overflowPunct/>
        <w:topLinePunct w:val="0"/>
        <w:bidi w:val="0"/>
        <w:spacing w:after="0" w:line="520" w:lineRule="exact"/>
        <w:ind w:left="0" w:leftChars="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9.3 上述通知应被视为在下列时间送达：以快递或专人发送的，在收件人签收之日或拒收之日；以挂号邮件发出的，在发出之日起7个工作日；以电子邮件发出的，在电子邮件进入收件方电子邮箱服务器之日。</w:t>
      </w:r>
    </w:p>
    <w:p>
      <w:pPr>
        <w:pStyle w:val="16"/>
        <w:keepNext w:val="0"/>
        <w:keepLines w:val="0"/>
        <w:pageBreakBefore w:val="0"/>
        <w:widowControl w:val="0"/>
        <w:kinsoku/>
        <w:wordWrap/>
        <w:overflowPunct/>
        <w:topLinePunct w:val="0"/>
        <w:bidi w:val="0"/>
        <w:spacing w:after="0" w:line="520" w:lineRule="exact"/>
        <w:ind w:left="0" w:leftChars="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9.4 以上地址和联系方式，任何一方发生变更应在变更之日起3个日历日内通知对方。如未通知，一方按原地址送达的书面资料被退回的，退回之日视为送达之日。任何一方按照确认地址送到另一方的书面资料被拒绝签收导致邮件被退回的，退回之日视为送达之日。</w:t>
      </w:r>
    </w:p>
    <w:p>
      <w:pPr>
        <w:pStyle w:val="4"/>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第十条 合同的变更和解除</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0</w:t>
      </w:r>
      <w:r>
        <w:rPr>
          <w:rFonts w:hint="default" w:ascii="宋体" w:hAnsi="宋体" w:eastAsia="宋体" w:cs="宋体"/>
          <w:color w:val="000000" w:themeColor="text1"/>
          <w:kern w:val="0"/>
          <w:sz w:val="24"/>
          <w:szCs w:val="24"/>
          <w:lang w:val="en-US" w:eastAsia="zh-CN" w:bidi="ar-SA"/>
          <w14:textFill>
            <w14:solidFill>
              <w14:schemeClr w14:val="tx1"/>
            </w14:solidFill>
          </w14:textFill>
        </w:rPr>
        <w:t>.1 如本合同约定事宜发生重大变更，经双方协商一致后另行签订补充协议。</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0</w:t>
      </w:r>
      <w:r>
        <w:rPr>
          <w:rFonts w:hint="default" w:ascii="宋体" w:hAnsi="宋体" w:eastAsia="宋体" w:cs="宋体"/>
          <w:color w:val="000000" w:themeColor="text1"/>
          <w:kern w:val="0"/>
          <w:sz w:val="24"/>
          <w:szCs w:val="24"/>
          <w:lang w:val="en-US" w:eastAsia="zh-CN" w:bidi="ar-SA"/>
          <w14:textFill>
            <w14:solidFill>
              <w14:schemeClr w14:val="tx1"/>
            </w14:solidFill>
          </w14:textFill>
        </w:rPr>
        <w:t>.2 出现以下情形之一的，甲方有权单方面解除合同：</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0</w:t>
      </w:r>
      <w:r>
        <w:rPr>
          <w:rFonts w:hint="default" w:ascii="宋体" w:hAnsi="宋体" w:eastAsia="宋体" w:cs="宋体"/>
          <w:color w:val="000000" w:themeColor="text1"/>
          <w:kern w:val="0"/>
          <w:sz w:val="24"/>
          <w:szCs w:val="24"/>
          <w:lang w:val="en-US" w:eastAsia="zh-CN" w:bidi="ar-SA"/>
          <w14:textFill>
            <w14:solidFill>
              <w14:schemeClr w14:val="tx1"/>
            </w14:solidFill>
          </w14:textFill>
        </w:rPr>
        <w:t xml:space="preserve">.2.1 </w:t>
      </w:r>
      <w:r>
        <w:rPr>
          <w:rFonts w:hint="eastAsia" w:ascii="宋体" w:hAnsi="宋体" w:cs="宋体"/>
          <w:color w:val="000000" w:themeColor="text1"/>
          <w:kern w:val="0"/>
          <w:sz w:val="24"/>
          <w:szCs w:val="24"/>
          <w:lang w:val="en-US" w:eastAsia="zh-CN" w:bidi="ar-SA"/>
          <w14:textFill>
            <w14:solidFill>
              <w14:schemeClr w14:val="tx1"/>
            </w14:solidFill>
          </w14:textFill>
        </w:rPr>
        <w:t>乙方</w:t>
      </w:r>
      <w:r>
        <w:rPr>
          <w:rFonts w:hint="default" w:ascii="宋体" w:hAnsi="宋体" w:eastAsia="宋体" w:cs="宋体"/>
          <w:color w:val="000000" w:themeColor="text1"/>
          <w:kern w:val="0"/>
          <w:sz w:val="24"/>
          <w:szCs w:val="24"/>
          <w:lang w:val="en-US" w:eastAsia="zh-CN" w:bidi="ar-SA"/>
          <w14:textFill>
            <w14:solidFill>
              <w14:schemeClr w14:val="tx1"/>
            </w14:solidFill>
          </w14:textFill>
        </w:rPr>
        <w:t>逾期</w:t>
      </w:r>
      <w:r>
        <w:rPr>
          <w:rFonts w:hint="default" w:ascii="宋体" w:hAnsi="宋体" w:eastAsia="宋体" w:cs="宋体"/>
          <w:color w:val="000000" w:themeColor="text1"/>
          <w:kern w:val="0"/>
          <w:sz w:val="24"/>
          <w:szCs w:val="24"/>
          <w:u w:val="single"/>
          <w:lang w:val="en-US" w:eastAsia="zh-CN" w:bidi="ar-SA"/>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bidi="ar-SA"/>
          <w14:textFill>
            <w14:solidFill>
              <w14:schemeClr w14:val="tx1"/>
            </w14:solidFill>
          </w14:textFill>
        </w:rPr>
        <w:t>7</w:t>
      </w:r>
      <w:r>
        <w:rPr>
          <w:rFonts w:hint="default" w:ascii="宋体" w:hAnsi="宋体" w:eastAsia="宋体" w:cs="宋体"/>
          <w:color w:val="000000" w:themeColor="text1"/>
          <w:kern w:val="0"/>
          <w:sz w:val="24"/>
          <w:szCs w:val="24"/>
          <w:u w:val="single"/>
          <w:lang w:val="en-US" w:eastAsia="zh-CN" w:bidi="ar-SA"/>
          <w14:textFill>
            <w14:solidFill>
              <w14:schemeClr w14:val="tx1"/>
            </w14:solidFill>
          </w14:textFill>
        </w:rPr>
        <w:t xml:space="preserve"> </w:t>
      </w:r>
      <w:r>
        <w:rPr>
          <w:rFonts w:hint="default" w:ascii="宋体" w:hAnsi="宋体" w:eastAsia="宋体" w:cs="宋体"/>
          <w:color w:val="000000" w:themeColor="text1"/>
          <w:kern w:val="0"/>
          <w:sz w:val="24"/>
          <w:szCs w:val="24"/>
          <w:lang w:val="en-US" w:eastAsia="zh-CN" w:bidi="ar-SA"/>
          <w14:textFill>
            <w14:solidFill>
              <w14:schemeClr w14:val="tx1"/>
            </w14:solidFill>
          </w14:textFill>
        </w:rPr>
        <w:t>日</w:t>
      </w:r>
      <w:r>
        <w:rPr>
          <w:rFonts w:hint="eastAsia" w:ascii="宋体" w:hAnsi="宋体" w:cs="宋体"/>
          <w:color w:val="000000" w:themeColor="text1"/>
          <w:kern w:val="0"/>
          <w:sz w:val="24"/>
          <w:szCs w:val="24"/>
          <w:lang w:val="en-US" w:eastAsia="zh-CN" w:bidi="ar-SA"/>
          <w14:textFill>
            <w14:solidFill>
              <w14:schemeClr w14:val="tx1"/>
            </w14:solidFill>
          </w14:textFill>
        </w:rPr>
        <w:t>仍未</w:t>
      </w:r>
      <w:r>
        <w:rPr>
          <w:rFonts w:hint="default" w:ascii="宋体" w:hAnsi="宋体" w:eastAsia="宋体" w:cs="宋体"/>
          <w:color w:val="000000" w:themeColor="text1"/>
          <w:kern w:val="0"/>
          <w:sz w:val="24"/>
          <w:szCs w:val="24"/>
          <w:lang w:val="en-US" w:eastAsia="zh-CN" w:bidi="ar-SA"/>
          <w14:textFill>
            <w14:solidFill>
              <w14:schemeClr w14:val="tx1"/>
            </w14:solidFill>
          </w14:textFill>
        </w:rPr>
        <w:t>完成</w:t>
      </w:r>
      <w:r>
        <w:rPr>
          <w:rFonts w:hint="eastAsia" w:ascii="宋体" w:hAnsi="宋体" w:cs="宋体"/>
          <w:color w:val="000000" w:themeColor="text1"/>
          <w:kern w:val="0"/>
          <w:sz w:val="24"/>
          <w:szCs w:val="24"/>
          <w:lang w:val="en-US" w:eastAsia="zh-CN" w:bidi="ar-SA"/>
          <w14:textFill>
            <w14:solidFill>
              <w14:schemeClr w14:val="tx1"/>
            </w14:solidFill>
          </w14:textFill>
        </w:rPr>
        <w:t>系统上线并通过验收</w:t>
      </w:r>
      <w:r>
        <w:rPr>
          <w:rFonts w:hint="default" w:ascii="宋体" w:hAnsi="宋体" w:eastAsia="宋体" w:cs="宋体"/>
          <w:color w:val="000000" w:themeColor="text1"/>
          <w:kern w:val="0"/>
          <w:sz w:val="24"/>
          <w:szCs w:val="24"/>
          <w:lang w:val="en-US" w:eastAsia="zh-CN" w:bidi="ar-SA"/>
          <w14:textFill>
            <w14:solidFill>
              <w14:schemeClr w14:val="tx1"/>
            </w14:solidFill>
          </w14:textFill>
        </w:rPr>
        <w:t>的</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default" w:ascii="宋体" w:hAnsi="宋体" w:eastAsia="宋体" w:cs="宋体"/>
          <w:color w:val="000000" w:themeColor="text1"/>
          <w:kern w:val="0"/>
          <w:sz w:val="24"/>
          <w:szCs w:val="24"/>
          <w:lang w:val="en-US" w:eastAsia="zh-CN" w:bidi="ar-SA"/>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10.2.2 乙方逾期</w:t>
      </w:r>
      <w:r>
        <w:rPr>
          <w:rFonts w:hint="eastAsia" w:ascii="宋体" w:hAnsi="宋体" w:cs="宋体"/>
          <w:color w:val="000000" w:themeColor="text1"/>
          <w:kern w:val="0"/>
          <w:sz w:val="24"/>
          <w:szCs w:val="24"/>
          <w:u w:val="single"/>
          <w:lang w:val="en-US" w:eastAsia="zh-CN" w:bidi="ar-SA"/>
          <w14:textFill>
            <w14:solidFill>
              <w14:schemeClr w14:val="tx1"/>
            </w14:solidFill>
          </w14:textFill>
        </w:rPr>
        <w:t xml:space="preserve">   </w:t>
      </w:r>
      <w:r>
        <w:rPr>
          <w:rFonts w:hint="eastAsia" w:ascii="宋体" w:hAnsi="宋体" w:cs="宋体"/>
          <w:color w:val="000000" w:themeColor="text1"/>
          <w:kern w:val="0"/>
          <w:sz w:val="24"/>
          <w:szCs w:val="24"/>
          <w:lang w:val="en-US" w:eastAsia="zh-CN" w:bidi="ar-SA"/>
          <w14:textFill>
            <w14:solidFill>
              <w14:schemeClr w14:val="tx1"/>
            </w14:solidFill>
          </w14:textFill>
        </w:rPr>
        <w:t>日履行维护、升级服务的；</w:t>
      </w:r>
      <w:r>
        <w:rPr>
          <w:rFonts w:hint="default" w:ascii="宋体" w:hAnsi="宋体" w:eastAsia="宋体" w:cs="宋体"/>
          <w:color w:val="000000" w:themeColor="text1"/>
          <w:kern w:val="0"/>
          <w:sz w:val="24"/>
          <w:szCs w:val="24"/>
          <w:lang w:val="en-US" w:eastAsia="zh-CN" w:bidi="ar-SA"/>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0</w:t>
      </w: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default" w:ascii="宋体" w:hAnsi="宋体" w:eastAsia="宋体" w:cs="宋体"/>
          <w:color w:val="000000" w:themeColor="text1"/>
          <w:kern w:val="0"/>
          <w:sz w:val="24"/>
          <w:szCs w:val="24"/>
          <w:lang w:val="en-US" w:eastAsia="zh-CN" w:bidi="ar-SA"/>
          <w14:textFill>
            <w14:solidFill>
              <w14:schemeClr w14:val="tx1"/>
            </w14:solidFill>
          </w14:textFill>
        </w:rPr>
        <w:t xml:space="preserve"> 乙方将项下服务工作</w:t>
      </w:r>
      <w:r>
        <w:rPr>
          <w:rFonts w:hint="eastAsia" w:ascii="宋体" w:hAnsi="宋体" w:eastAsia="宋体" w:cs="宋体"/>
          <w:color w:val="000000" w:themeColor="text1"/>
          <w:kern w:val="0"/>
          <w:sz w:val="24"/>
          <w:szCs w:val="24"/>
          <w:lang w:val="en-US" w:eastAsia="zh-CN" w:bidi="ar-SA"/>
          <w14:textFill>
            <w14:solidFill>
              <w14:schemeClr w14:val="tx1"/>
            </w14:solidFill>
          </w14:textFill>
        </w:rPr>
        <w:t>转包或分包</w:t>
      </w:r>
      <w:r>
        <w:rPr>
          <w:rFonts w:hint="default" w:ascii="宋体" w:hAnsi="宋体" w:eastAsia="宋体" w:cs="宋体"/>
          <w:color w:val="000000" w:themeColor="text1"/>
          <w:kern w:val="0"/>
          <w:sz w:val="24"/>
          <w:szCs w:val="24"/>
          <w:lang w:val="en-US" w:eastAsia="zh-CN" w:bidi="ar-SA"/>
          <w14:textFill>
            <w14:solidFill>
              <w14:schemeClr w14:val="tx1"/>
            </w14:solidFill>
          </w14:textFill>
        </w:rPr>
        <w:t>给第三方的</w:t>
      </w:r>
      <w:r>
        <w:rPr>
          <w:rFonts w:hint="eastAsia" w:ascii="宋体" w:hAnsi="宋体" w:cs="宋体"/>
          <w:color w:val="000000" w:themeColor="text1"/>
          <w:kern w:val="0"/>
          <w:sz w:val="24"/>
          <w:szCs w:val="24"/>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0</w:t>
      </w: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szCs w:val="24"/>
          <w:lang w:val="en-US" w:eastAsia="zh-CN" w:bidi="ar-SA"/>
          <w14:textFill>
            <w14:solidFill>
              <w14:schemeClr w14:val="tx1"/>
            </w14:solidFill>
          </w14:textFill>
        </w:rPr>
        <w:t>4</w:t>
      </w:r>
      <w:r>
        <w:rPr>
          <w:rFonts w:hint="default" w:ascii="宋体" w:hAnsi="宋体" w:eastAsia="宋体" w:cs="宋体"/>
          <w:color w:val="000000" w:themeColor="text1"/>
          <w:kern w:val="0"/>
          <w:sz w:val="24"/>
          <w:szCs w:val="24"/>
          <w:lang w:val="en-US" w:eastAsia="zh-CN" w:bidi="ar-SA"/>
          <w14:textFill>
            <w14:solidFill>
              <w14:schemeClr w14:val="tx1"/>
            </w14:solidFill>
          </w14:textFill>
        </w:rPr>
        <w:t xml:space="preserve"> 乙方违反保密条款</w:t>
      </w:r>
      <w:r>
        <w:rPr>
          <w:rFonts w:hint="eastAsia" w:ascii="宋体" w:hAnsi="宋体" w:cs="宋体"/>
          <w:color w:val="000000" w:themeColor="text1"/>
          <w:kern w:val="0"/>
          <w:sz w:val="24"/>
          <w:szCs w:val="24"/>
          <w:lang w:val="en-US" w:eastAsia="zh-CN" w:bidi="ar-SA"/>
          <w14:textFill>
            <w14:solidFill>
              <w14:schemeClr w14:val="tx1"/>
            </w14:solidFill>
          </w14:textFill>
        </w:rPr>
        <w:t>、廉洁条款</w:t>
      </w:r>
      <w:r>
        <w:rPr>
          <w:rFonts w:hint="default" w:ascii="宋体" w:hAnsi="宋体" w:eastAsia="宋体" w:cs="宋体"/>
          <w:color w:val="000000" w:themeColor="text1"/>
          <w:kern w:val="0"/>
          <w:sz w:val="24"/>
          <w:szCs w:val="24"/>
          <w:lang w:val="en-US" w:eastAsia="zh-CN" w:bidi="ar-SA"/>
          <w14:textFill>
            <w14:solidFill>
              <w14:schemeClr w14:val="tx1"/>
            </w14:solidFill>
          </w14:textFill>
        </w:rPr>
        <w:t>或侵犯第三人合法权利，给甲方造成损失或不良影响</w:t>
      </w:r>
      <w:r>
        <w:rPr>
          <w:rFonts w:hint="eastAsia" w:ascii="宋体" w:hAnsi="宋体" w:cs="宋体"/>
          <w:color w:val="000000" w:themeColor="text1"/>
          <w:kern w:val="0"/>
          <w:sz w:val="24"/>
          <w:szCs w:val="24"/>
          <w:lang w:val="en-US" w:eastAsia="zh-CN" w:bidi="ar-SA"/>
          <w14:textFill>
            <w14:solidFill>
              <w14:schemeClr w14:val="tx1"/>
            </w14:solidFill>
          </w14:textFill>
        </w:rPr>
        <w:t>；</w:t>
      </w:r>
    </w:p>
    <w:p>
      <w:pPr>
        <w:pStyle w:val="5"/>
        <w:keepNext w:val="0"/>
        <w:keepLines w:val="0"/>
        <w:pageBreakBefore w:val="0"/>
        <w:widowControl w:val="0"/>
        <w:kinsoku/>
        <w:wordWrap/>
        <w:overflowPunct/>
        <w:topLinePunct w:val="0"/>
        <w:bidi w:val="0"/>
        <w:snapToGrid/>
        <w:spacing w:line="520" w:lineRule="exact"/>
        <w:ind w:firstLine="480" w:firstLineChars="20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10.2.5 其他根本违约的情形。</w:t>
      </w: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 xml:space="preserve">第十一条 </w:t>
      </w:r>
      <w:r>
        <w:rPr>
          <w:rFonts w:hint="eastAsia" w:ascii="宋体" w:hAnsi="宋体" w:cs="宋体"/>
          <w:b/>
          <w:bCs/>
          <w:color w:val="000000" w:themeColor="text1"/>
          <w:sz w:val="24"/>
          <w:szCs w:val="24"/>
          <w14:textFill>
            <w14:solidFill>
              <w14:schemeClr w14:val="tx1"/>
            </w14:solidFill>
          </w14:textFill>
        </w:rPr>
        <w:t>违约责任及免责情形</w:t>
      </w:r>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w:t>
      </w:r>
      <w:r>
        <w:rPr>
          <w:rFonts w:hint="eastAsia" w:hAnsi="宋体" w:cs="宋体"/>
          <w:bCs/>
          <w:color w:val="000000" w:themeColor="text1"/>
          <w:sz w:val="24"/>
          <w:szCs w:val="24"/>
          <w:lang w:val="en-US" w:eastAsia="zh-CN"/>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lang w:eastAsia="zh-CN"/>
          <w14:textFill>
            <w14:solidFill>
              <w14:schemeClr w14:val="tx1"/>
            </w14:solidFill>
          </w14:textFill>
        </w:rPr>
        <w:t>甲方无故逾期支付价款的，每逾期一日，按应</w:t>
      </w:r>
      <w:r>
        <w:rPr>
          <w:rFonts w:hint="eastAsia" w:hAnsi="宋体" w:cs="宋体"/>
          <w:bCs/>
          <w:color w:val="000000" w:themeColor="text1"/>
          <w:sz w:val="24"/>
          <w:szCs w:val="24"/>
          <w:lang w:val="en-US" w:eastAsia="zh-CN"/>
          <w14:textFill>
            <w14:solidFill>
              <w14:schemeClr w14:val="tx1"/>
            </w14:solidFill>
          </w14:textFill>
        </w:rPr>
        <w:t>所欠款项</w:t>
      </w:r>
      <w:r>
        <w:rPr>
          <w:rFonts w:hint="eastAsia" w:hAnsi="宋体" w:cs="宋体"/>
          <w:bCs/>
          <w:color w:val="000000" w:themeColor="text1"/>
          <w:sz w:val="24"/>
          <w:szCs w:val="24"/>
          <w:lang w:eastAsia="zh-CN"/>
          <w14:textFill>
            <w14:solidFill>
              <w14:schemeClr w14:val="tx1"/>
            </w14:solidFill>
          </w14:textFill>
        </w:rPr>
        <w:t>万分之三的标准向乙方支付违约金。</w:t>
      </w:r>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eastAsia" w:hAnsi="宋体" w:cs="宋体"/>
          <w:bCs/>
          <w:color w:val="000000" w:themeColor="text1"/>
          <w:sz w:val="24"/>
          <w:szCs w:val="24"/>
          <w:lang w:val="en-US" w:eastAsia="zh-CN"/>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w:t>
      </w:r>
      <w:r>
        <w:rPr>
          <w:rFonts w:hint="eastAsia" w:hAnsi="宋体" w:cs="宋体"/>
          <w:bCs/>
          <w:color w:val="000000" w:themeColor="text1"/>
          <w:sz w:val="24"/>
          <w:szCs w:val="24"/>
          <w:lang w:val="en-US" w:eastAsia="zh-CN"/>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.2</w:t>
      </w:r>
      <w:r>
        <w:rPr>
          <w:rFonts w:hint="eastAsia" w:hAnsi="宋体" w:cs="宋体"/>
          <w:bCs/>
          <w:color w:val="000000" w:themeColor="text1"/>
          <w:sz w:val="24"/>
          <w:szCs w:val="24"/>
          <w:lang w:val="en-US" w:eastAsia="zh-CN"/>
          <w14:textFill>
            <w14:solidFill>
              <w14:schemeClr w14:val="tx1"/>
            </w14:solidFill>
          </w14:textFill>
        </w:rPr>
        <w:t xml:space="preserve"> 乙方未在约定期限内完成系统上线并通过验收或未在约定期限内完成维护、升级服务的，每逾期一日，应向甲方支付违约金</w:t>
      </w:r>
      <w:r>
        <w:rPr>
          <w:rFonts w:hint="eastAsia" w:hAnsi="宋体" w:cs="宋体"/>
          <w:bCs/>
          <w:color w:val="000000" w:themeColor="text1"/>
          <w:sz w:val="24"/>
          <w:szCs w:val="24"/>
          <w:u w:val="single"/>
          <w:lang w:val="en-US" w:eastAsia="zh-CN"/>
          <w14:textFill>
            <w14:solidFill>
              <w14:schemeClr w14:val="tx1"/>
            </w14:solidFill>
          </w14:textFill>
        </w:rPr>
        <w:t xml:space="preserve">     </w:t>
      </w:r>
      <w:r>
        <w:rPr>
          <w:rFonts w:hint="eastAsia" w:hAnsi="宋体" w:cs="宋体"/>
          <w:bCs/>
          <w:color w:val="000000" w:themeColor="text1"/>
          <w:sz w:val="24"/>
          <w:szCs w:val="24"/>
          <w:lang w:val="en-US" w:eastAsia="zh-CN"/>
          <w14:textFill>
            <w14:solidFill>
              <w14:schemeClr w14:val="tx1"/>
            </w14:solidFill>
          </w14:textFill>
        </w:rPr>
        <w:t>元；甲方有权在应付价款中直接扣除前述费用，不足部分乙方应当在接到甲方通知之日起3日内补足。</w:t>
      </w:r>
    </w:p>
    <w:p>
      <w:pPr>
        <w:keepNext w:val="0"/>
        <w:keepLines w:val="0"/>
        <w:pageBreakBefore w:val="0"/>
        <w:widowControl w:val="0"/>
        <w:tabs>
          <w:tab w:val="left" w:pos="900"/>
        </w:tabs>
        <w:kinsoku/>
        <w:wordWrap/>
        <w:overflowPunct/>
        <w:topLinePunct w:val="0"/>
        <w:bidi w:val="0"/>
        <w:spacing w:line="520" w:lineRule="exact"/>
        <w:ind w:firstLine="480" w:firstLineChars="200"/>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11.3乙方未在</w:t>
      </w:r>
      <w:r>
        <w:rPr>
          <w:rFonts w:hint="eastAsia" w:ascii="宋体" w:hAnsi="宋体"/>
          <w:color w:val="000000" w:themeColor="text1"/>
          <w:sz w:val="24"/>
          <w:szCs w:val="24"/>
          <w:lang w:val="en-US" w:eastAsia="zh-CN"/>
          <w14:textFill>
            <w14:solidFill>
              <w14:schemeClr w14:val="tx1"/>
            </w14:solidFill>
          </w14:textFill>
        </w:rPr>
        <w:t>本合同规定期限内</w:t>
      </w:r>
      <w:r>
        <w:rPr>
          <w:rFonts w:hint="eastAsia" w:ascii="宋体" w:hAnsi="宋体"/>
          <w:color w:val="000000" w:themeColor="text1"/>
          <w:sz w:val="24"/>
          <w:szCs w:val="24"/>
          <w:lang w:val="en-US" w:eastAsia="zh-CN"/>
          <w14:textFill>
            <w14:solidFill>
              <w14:schemeClr w14:val="tx1"/>
            </w14:solidFill>
          </w14:textFill>
        </w:rPr>
        <w:t>撤离全部工作人员、拆除本合同约定系统全部硬件设备设施并将系统下架，甲方除不向乙方支付逾期后系统租用费用外，每逾期一日，乙方还应向甲方支付违约金</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元。</w:t>
      </w:r>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default" w:hAnsi="宋体" w:cs="宋体"/>
          <w:bCs/>
          <w:color w:val="000000" w:themeColor="text1"/>
          <w:sz w:val="24"/>
          <w:szCs w:val="24"/>
          <w:lang w:val="en-US" w:eastAsia="zh-CN"/>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11.4 乙方单方面解除合同或甲方因乙方原因解除合同，乙方应赔偿甲方由此造成的全部经济损失，并向甲方支付违约金</w:t>
      </w:r>
      <w:r>
        <w:rPr>
          <w:rFonts w:hint="eastAsia" w:hAnsi="宋体" w:cs="宋体"/>
          <w:bCs/>
          <w:color w:val="000000" w:themeColor="text1"/>
          <w:sz w:val="24"/>
          <w:szCs w:val="24"/>
          <w:u w:val="single"/>
          <w:lang w:val="en-US" w:eastAsia="zh-CN"/>
          <w14:textFill>
            <w14:solidFill>
              <w14:schemeClr w14:val="tx1"/>
            </w14:solidFill>
          </w14:textFill>
        </w:rPr>
        <w:t xml:space="preserve">       </w:t>
      </w:r>
      <w:r>
        <w:rPr>
          <w:rFonts w:hint="eastAsia" w:hAnsi="宋体" w:cs="宋体"/>
          <w:bCs/>
          <w:color w:val="000000" w:themeColor="text1"/>
          <w:sz w:val="24"/>
          <w:szCs w:val="24"/>
          <w:lang w:val="en-US" w:eastAsia="zh-CN"/>
          <w14:textFill>
            <w14:solidFill>
              <w14:schemeClr w14:val="tx1"/>
            </w14:solidFill>
          </w14:textFill>
        </w:rPr>
        <w:t>元。乙方应赔偿的经济损失和违约金，甲方有权在应付价款中直接扣除，不足部分乙方应当在接到甲方通知之日起3日内补足。</w:t>
      </w:r>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default"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w:t>
      </w:r>
      <w:r>
        <w:rPr>
          <w:rFonts w:hint="eastAsia" w:hAnsi="宋体" w:cs="宋体"/>
          <w:bCs/>
          <w:color w:val="000000" w:themeColor="text1"/>
          <w:sz w:val="24"/>
          <w:szCs w:val="24"/>
          <w:lang w:val="en-US" w:eastAsia="zh-CN"/>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5</w:t>
      </w:r>
      <w:r>
        <w:rPr>
          <w:rFonts w:hint="eastAsia" w:hAnsi="宋体" w:cs="宋体"/>
          <w:bCs/>
          <w:color w:val="000000" w:themeColor="text1"/>
          <w:sz w:val="24"/>
          <w:szCs w:val="24"/>
          <w14:textFill>
            <w14:solidFill>
              <w14:schemeClr w14:val="tx1"/>
            </w14:solidFill>
          </w14:textFill>
        </w:rPr>
        <w:t xml:space="preserve"> 任意一方</w:t>
      </w:r>
      <w:r>
        <w:rPr>
          <w:rFonts w:hint="eastAsia" w:hAnsi="宋体" w:cs="宋体"/>
          <w:bCs/>
          <w:color w:val="000000" w:themeColor="text1"/>
          <w:sz w:val="24"/>
          <w:szCs w:val="24"/>
          <w:lang w:eastAsia="zh-CN"/>
          <w14:textFill>
            <w14:solidFill>
              <w14:schemeClr w14:val="tx1"/>
            </w14:solidFill>
          </w14:textFill>
        </w:rPr>
        <w:t>因不可抗力或政策变更等原因，导致本合同无法继续履行的，</w:t>
      </w:r>
      <w:r>
        <w:rPr>
          <w:rFonts w:hint="eastAsia" w:hAnsi="宋体" w:cs="宋体"/>
          <w:bCs/>
          <w:color w:val="000000" w:themeColor="text1"/>
          <w:sz w:val="24"/>
          <w:szCs w:val="24"/>
          <w14:textFill>
            <w14:solidFill>
              <w14:schemeClr w14:val="tx1"/>
            </w14:solidFill>
          </w14:textFill>
        </w:rPr>
        <w:t>不承担违约责任。</w:t>
      </w:r>
    </w:p>
    <w:p>
      <w:pPr>
        <w:pStyle w:val="10"/>
        <w:keepNext w:val="0"/>
        <w:keepLines w:val="0"/>
        <w:pageBreakBefore w:val="0"/>
        <w:widowControl w:val="0"/>
        <w:kinsoku/>
        <w:wordWrap/>
        <w:overflowPunct/>
        <w:topLinePunct w:val="0"/>
        <w:bidi w:val="0"/>
        <w:spacing w:line="520" w:lineRule="exact"/>
        <w:ind w:firstLine="482" w:firstLineChars="200"/>
        <w:textAlignment w:val="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lang w:val="en-US" w:eastAsia="zh-CN"/>
          <w14:textFill>
            <w14:solidFill>
              <w14:schemeClr w14:val="tx1"/>
            </w14:solidFill>
          </w14:textFill>
        </w:rPr>
        <w:t xml:space="preserve">第十二条 </w:t>
      </w:r>
      <w:r>
        <w:rPr>
          <w:rFonts w:hint="eastAsia" w:hAnsi="宋体" w:cs="宋体"/>
          <w:b/>
          <w:color w:val="000000" w:themeColor="text1"/>
          <w:sz w:val="24"/>
          <w:szCs w:val="24"/>
          <w14:textFill>
            <w14:solidFill>
              <w14:schemeClr w14:val="tx1"/>
            </w14:solidFill>
          </w14:textFill>
        </w:rPr>
        <w:t>争议解决</w:t>
      </w:r>
    </w:p>
    <w:p>
      <w:pPr>
        <w:pStyle w:val="10"/>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Ansi="宋体" w:cs="宋体"/>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如</w:t>
      </w:r>
      <w:r>
        <w:rPr>
          <w:rFonts w:hint="eastAsia"/>
          <w:color w:val="000000" w:themeColor="text1"/>
          <w:sz w:val="24"/>
          <w:szCs w:val="24"/>
          <w14:textFill>
            <w14:solidFill>
              <w14:schemeClr w14:val="tx1"/>
            </w14:solidFill>
          </w14:textFill>
        </w:rPr>
        <w:t>双方</w:t>
      </w:r>
      <w:r>
        <w:rPr>
          <w:rFonts w:hint="eastAsia"/>
          <w:color w:val="000000" w:themeColor="text1"/>
          <w:sz w:val="24"/>
          <w:szCs w:val="24"/>
          <w:lang w:val="en-US" w:eastAsia="zh-CN"/>
          <w14:textFill>
            <w14:solidFill>
              <w14:schemeClr w14:val="tx1"/>
            </w14:solidFill>
          </w14:textFill>
        </w:rPr>
        <w:t>在</w:t>
      </w:r>
      <w:r>
        <w:rPr>
          <w:rFonts w:hint="eastAsia"/>
          <w:color w:val="000000" w:themeColor="text1"/>
          <w:sz w:val="24"/>
          <w:szCs w:val="24"/>
          <w14:textFill>
            <w14:solidFill>
              <w14:schemeClr w14:val="tx1"/>
            </w14:solidFill>
          </w14:textFill>
        </w:rPr>
        <w:t>履行本合同</w:t>
      </w:r>
      <w:r>
        <w:rPr>
          <w:rFonts w:hint="eastAsia"/>
          <w:color w:val="000000" w:themeColor="text1"/>
          <w:sz w:val="24"/>
          <w:szCs w:val="24"/>
          <w:lang w:val="en-US" w:eastAsia="zh-CN"/>
          <w14:textFill>
            <w14:solidFill>
              <w14:schemeClr w14:val="tx1"/>
            </w14:solidFill>
          </w14:textFill>
        </w:rPr>
        <w:t>过程中</w:t>
      </w:r>
      <w:r>
        <w:rPr>
          <w:rFonts w:hint="eastAsia"/>
          <w:color w:val="000000" w:themeColor="text1"/>
          <w:sz w:val="24"/>
          <w:szCs w:val="24"/>
          <w14:textFill>
            <w14:solidFill>
              <w14:schemeClr w14:val="tx1"/>
            </w14:solidFill>
          </w14:textFill>
        </w:rPr>
        <w:t>发生争议，应先协商解决。协商不成的，任意一方均有权向</w:t>
      </w:r>
      <w:r>
        <w:rPr>
          <w:rFonts w:hint="eastAsia"/>
          <w:color w:val="000000" w:themeColor="text1"/>
          <w:sz w:val="24"/>
          <w:szCs w:val="24"/>
          <w:lang w:eastAsia="zh-CN"/>
          <w14:textFill>
            <w14:solidFill>
              <w14:schemeClr w14:val="tx1"/>
            </w14:solidFill>
          </w14:textFill>
        </w:rPr>
        <w:t>娄星区</w:t>
      </w:r>
      <w:r>
        <w:rPr>
          <w:rFonts w:hint="eastAsia"/>
          <w:color w:val="000000" w:themeColor="text1"/>
          <w:sz w:val="24"/>
          <w:szCs w:val="24"/>
          <w14:textFill>
            <w14:solidFill>
              <w14:schemeClr w14:val="tx1"/>
            </w14:solidFill>
          </w14:textFill>
        </w:rPr>
        <w:t>人民法院起诉。</w:t>
      </w:r>
    </w:p>
    <w:p>
      <w:pPr>
        <w:pStyle w:val="10"/>
        <w:keepNext w:val="0"/>
        <w:keepLines w:val="0"/>
        <w:pageBreakBefore w:val="0"/>
        <w:widowControl w:val="0"/>
        <w:kinsoku/>
        <w:wordWrap/>
        <w:overflowPunct/>
        <w:topLinePunct w:val="0"/>
        <w:bidi w:val="0"/>
        <w:spacing w:line="520" w:lineRule="exact"/>
        <w:ind w:firstLine="482" w:firstLineChars="200"/>
        <w:textAlignment w:val="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lang w:val="en-US" w:eastAsia="zh-CN"/>
          <w14:textFill>
            <w14:solidFill>
              <w14:schemeClr w14:val="tx1"/>
            </w14:solidFill>
          </w14:textFill>
        </w:rPr>
        <w:t xml:space="preserve">第十三条 </w:t>
      </w:r>
      <w:r>
        <w:rPr>
          <w:rFonts w:hint="eastAsia" w:hAnsi="宋体" w:cs="宋体"/>
          <w:b/>
          <w:color w:val="000000" w:themeColor="text1"/>
          <w:sz w:val="24"/>
          <w:szCs w:val="24"/>
          <w14:textFill>
            <w14:solidFill>
              <w14:schemeClr w14:val="tx1"/>
            </w14:solidFill>
          </w14:textFill>
        </w:rPr>
        <w:t>附则</w:t>
      </w:r>
    </w:p>
    <w:p>
      <w:pPr>
        <w:pStyle w:val="10"/>
        <w:keepNext w:val="0"/>
        <w:keepLines w:val="0"/>
        <w:pageBreakBefore w:val="0"/>
        <w:widowControl w:val="0"/>
        <w:kinsoku/>
        <w:wordWrap/>
        <w:overflowPunct/>
        <w:topLinePunct w:val="0"/>
        <w:bidi w:val="0"/>
        <w:spacing w:line="520" w:lineRule="exact"/>
        <w:ind w:firstLine="480" w:firstLineChars="200"/>
        <w:textAlignment w:val="auto"/>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w:t>
      </w:r>
      <w:r>
        <w:rPr>
          <w:rFonts w:hint="eastAsia" w:hAnsi="宋体" w:cs="宋体"/>
          <w:bCs/>
          <w:color w:val="000000" w:themeColor="text1"/>
          <w:sz w:val="24"/>
          <w:szCs w:val="24"/>
          <w:lang w:eastAsia="zh-CN"/>
          <w14:textFill>
            <w14:solidFill>
              <w14:schemeClr w14:val="tx1"/>
            </w14:solidFill>
          </w14:textFill>
        </w:rPr>
        <w:t>3.</w:t>
      </w:r>
      <w:r>
        <w:rPr>
          <w:rFonts w:hint="eastAsia" w:hAnsi="宋体" w:cs="宋体"/>
          <w:bCs/>
          <w:color w:val="000000" w:themeColor="text1"/>
          <w:sz w:val="24"/>
          <w:szCs w:val="24"/>
          <w14:textFill>
            <w14:solidFill>
              <w14:schemeClr w14:val="tx1"/>
            </w14:solidFill>
          </w14:textFill>
        </w:rPr>
        <w:t>1 本合同</w:t>
      </w:r>
      <w:r>
        <w:rPr>
          <w:rFonts w:hint="eastAsia" w:hAnsi="宋体" w:cs="宋体"/>
          <w:bCs/>
          <w:color w:val="000000" w:themeColor="text1"/>
          <w:sz w:val="24"/>
          <w:szCs w:val="24"/>
          <w:lang w:eastAsia="zh-CN"/>
          <w14:textFill>
            <w14:solidFill>
              <w14:schemeClr w14:val="tx1"/>
            </w14:solidFill>
          </w14:textFill>
        </w:rPr>
        <w:t>组成文件及解释顺序：本合同补充协议、乙方在履行本合同中作出的承诺；本合同及附件；成交通知书、采购文件、响应文件；其他与本合同有关的资料。</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 xml:space="preserve"> 本合同一式肆份，甲方执叁份，乙方执壹份，自双方签字并盖章之日起生效。</w:t>
      </w:r>
    </w:p>
    <w:p>
      <w:pPr>
        <w:pStyle w:val="16"/>
        <w:keepNext w:val="0"/>
        <w:keepLines w:val="0"/>
        <w:pageBreakBefore w:val="0"/>
        <w:widowControl w:val="0"/>
        <w:kinsoku/>
        <w:wordWrap/>
        <w:overflowPunct/>
        <w:topLinePunct w:val="0"/>
        <w:bidi w:val="0"/>
        <w:spacing w:after="0" w:line="520" w:lineRule="exact"/>
        <w:ind w:left="0" w:leftChars="0" w:firstLine="0" w:firstLineChars="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20" w:lineRule="exact"/>
        <w:ind w:left="6720" w:hanging="5760" w:hangingChars="2400"/>
        <w:textAlignment w:val="auto"/>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甲方</w:t>
      </w:r>
      <w:r>
        <w:rPr>
          <w:rFonts w:hint="eastAsia"/>
          <w:color w:val="000000" w:themeColor="text1"/>
          <w:sz w:val="24"/>
          <w:szCs w:val="24"/>
          <w:u w:val="none"/>
          <w14:textFill>
            <w14:solidFill>
              <w14:schemeClr w14:val="tx1"/>
            </w14:solidFill>
          </w14:textFill>
        </w:rPr>
        <w:t xml:space="preserve">（盖章）：娄底市中心医院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u w:val="none"/>
          <w14:textFill>
            <w14:solidFill>
              <w14:schemeClr w14:val="tx1"/>
            </w14:solidFill>
          </w14:textFill>
        </w:rPr>
        <w:t xml:space="preserve">乙方（盖章）：　       </w:t>
      </w:r>
      <w:r>
        <w:rPr>
          <w:rFonts w:hint="eastAsia"/>
          <w:color w:val="000000" w:themeColor="text1"/>
          <w:sz w:val="24"/>
          <w:szCs w:val="24"/>
          <w14:textFill>
            <w14:solidFill>
              <w14:schemeClr w14:val="tx1"/>
            </w14:solidFill>
          </w14:textFill>
        </w:rPr>
        <w:t xml:space="preserve">     </w:t>
      </w:r>
    </w:p>
    <w:p>
      <w:pPr>
        <w:pStyle w:val="16"/>
        <w:keepNext w:val="0"/>
        <w:keepLines w:val="0"/>
        <w:pageBreakBefore w:val="0"/>
        <w:widowControl w:val="0"/>
        <w:kinsoku/>
        <w:wordWrap/>
        <w:overflowPunct/>
        <w:topLinePunct w:val="0"/>
        <w:bidi w:val="0"/>
        <w:spacing w:after="0" w:line="520" w:lineRule="exact"/>
        <w:ind w:left="0" w:leftChars="0" w:firstLine="0" w:firstLineChars="0"/>
        <w:textAlignment w:val="auto"/>
        <w:rPr>
          <w:rFonts w:hint="eastAsia"/>
          <w:color w:val="000000" w:themeColor="text1"/>
          <w14:textFill>
            <w14:solidFill>
              <w14:schemeClr w14:val="tx1"/>
            </w14:solidFill>
          </w14:textFill>
        </w:rPr>
      </w:pPr>
    </w:p>
    <w:p>
      <w:pPr>
        <w:pStyle w:val="4"/>
        <w:keepNext w:val="0"/>
        <w:keepLines w:val="0"/>
        <w:pageBreakBefore w:val="0"/>
        <w:widowControl w:val="0"/>
        <w:kinsoku/>
        <w:wordWrap/>
        <w:overflowPunct/>
        <w:topLinePunct w:val="0"/>
        <w:bidi w:val="0"/>
        <w:spacing w:line="52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20" w:lineRule="exact"/>
        <w:textAlignment w:val="auto"/>
        <w:rPr>
          <w:rFonts w:hint="eastAsia"/>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法定</w:t>
      </w:r>
      <w:r>
        <w:rPr>
          <w:rFonts w:hint="eastAsia"/>
          <w:color w:val="000000" w:themeColor="text1"/>
          <w:sz w:val="24"/>
          <w:szCs w:val="24"/>
          <w:u w:val="none"/>
          <w14:textFill>
            <w14:solidFill>
              <w14:schemeClr w14:val="tx1"/>
            </w14:solidFill>
          </w14:textFill>
        </w:rPr>
        <w:t xml:space="preserve">代表人（签名）：　　　　 </w:t>
      </w:r>
      <w:r>
        <w:rPr>
          <w:rFonts w:hint="eastAsia"/>
          <w:color w:val="000000" w:themeColor="text1"/>
          <w:sz w:val="24"/>
          <w:szCs w:val="24"/>
          <w:u w:val="none"/>
          <w:lang w:val="en-US" w:eastAsia="zh-CN"/>
          <w14:textFill>
            <w14:solidFill>
              <w14:schemeClr w14:val="tx1"/>
            </w14:solidFill>
          </w14:textFill>
        </w:rPr>
        <w:t xml:space="preserve">    </w:t>
      </w:r>
      <w:r>
        <w:rPr>
          <w:rFonts w:hint="eastAsia"/>
          <w:color w:val="000000" w:themeColor="text1"/>
          <w:sz w:val="24"/>
          <w:szCs w:val="24"/>
          <w:u w:val="none"/>
          <w14:textFill>
            <w14:solidFill>
              <w14:schemeClr w14:val="tx1"/>
            </w14:solidFill>
          </w14:textFill>
        </w:rPr>
        <w:t>法定代表人（签名）：</w:t>
      </w:r>
    </w:p>
    <w:p>
      <w:pPr>
        <w:pStyle w:val="5"/>
        <w:keepNext w:val="0"/>
        <w:keepLines w:val="0"/>
        <w:pageBreakBefore w:val="0"/>
        <w:widowControl w:val="0"/>
        <w:kinsoku/>
        <w:wordWrap/>
        <w:overflowPunct/>
        <w:topLinePunct w:val="0"/>
        <w:bidi w:val="0"/>
        <w:spacing w:line="52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20" w:lineRule="exac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委托代理人</w:t>
      </w:r>
      <w:r>
        <w:rPr>
          <w:rFonts w:hint="eastAsia"/>
          <w:color w:val="000000" w:themeColor="text1"/>
          <w:sz w:val="24"/>
          <w:szCs w:val="24"/>
          <w:u w:val="none"/>
          <w14:textFill>
            <w14:solidFill>
              <w14:schemeClr w14:val="tx1"/>
            </w14:solidFill>
          </w14:textFill>
        </w:rPr>
        <w:t>（签名）：</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委托代</w:t>
      </w:r>
      <w:r>
        <w:rPr>
          <w:rFonts w:hint="eastAsia"/>
          <w:color w:val="000000" w:themeColor="text1"/>
          <w:sz w:val="24"/>
          <w:szCs w:val="24"/>
          <w:u w:val="none"/>
          <w14:textFill>
            <w14:solidFill>
              <w14:schemeClr w14:val="tx1"/>
            </w14:solidFill>
          </w14:textFill>
        </w:rPr>
        <w:t>理人（签名）</w:t>
      </w:r>
      <w:r>
        <w:rPr>
          <w:rFonts w:hint="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bidi w:val="0"/>
        <w:spacing w:line="520" w:lineRule="exact"/>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bidi w:val="0"/>
        <w:spacing w:line="520" w:lineRule="exac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合同签订地履行地：娄底市娄星区  签订日期：</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年   月   日</w:t>
      </w:r>
    </w:p>
    <w:sectPr>
      <w:footerReference r:id="rId3" w:type="default"/>
      <w:pgSz w:w="11906" w:h="16838"/>
      <w:pgMar w:top="1701" w:right="1474" w:bottom="1701"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078D4"/>
    <w:multiLevelType w:val="multilevel"/>
    <w:tmpl w:val="4E2078D4"/>
    <w:lvl w:ilvl="0" w:tentative="0">
      <w:start w:val="1"/>
      <w:numFmt w:val="decimal"/>
      <w:suff w:val="space"/>
      <w:lvlText w:val="第%1章"/>
      <w:lvlJc w:val="left"/>
      <w:pPr>
        <w:tabs>
          <w:tab w:val="left" w:pos="420"/>
        </w:tabs>
        <w:ind w:left="0" w:firstLine="0"/>
      </w:pPr>
      <w:rPr>
        <w:b/>
        <w:bCs/>
        <w:i w:val="0"/>
        <w:iCs w:val="0"/>
        <w:color w:val="auto"/>
        <w:w w:val="100"/>
        <w:sz w:val="28"/>
        <w:szCs w:val="28"/>
        <w:u w:val="none"/>
      </w:rPr>
    </w:lvl>
    <w:lvl w:ilvl="1" w:tentative="0">
      <w:start w:val="1"/>
      <w:numFmt w:val="decimal"/>
      <w:suff w:val="space"/>
      <w:lvlText w:val="%1.%2"/>
      <w:lvlJc w:val="left"/>
      <w:pPr>
        <w:tabs>
          <w:tab w:val="left" w:pos="420"/>
        </w:tabs>
        <w:ind w:left="0" w:firstLine="0"/>
      </w:pPr>
      <w:rPr>
        <w:rFonts w:hint="eastAsia" w:ascii="宋体" w:hAnsi="宋体" w:eastAsia="宋体"/>
        <w:b/>
        <w:bCs/>
        <w:i w:val="0"/>
        <w:iCs w:val="0"/>
        <w:color w:val="auto"/>
        <w:w w:val="100"/>
        <w:sz w:val="24"/>
        <w:szCs w:val="24"/>
        <w:u w:val="none"/>
      </w:rPr>
    </w:lvl>
    <w:lvl w:ilvl="2" w:tentative="0">
      <w:start w:val="1"/>
      <w:numFmt w:val="decimal"/>
      <w:suff w:val="space"/>
      <w:lvlText w:val="%1.%2.%3"/>
      <w:lvlJc w:val="left"/>
      <w:pPr>
        <w:tabs>
          <w:tab w:val="left" w:pos="420"/>
        </w:tabs>
        <w:ind w:left="0" w:firstLine="0"/>
      </w:pPr>
      <w:rPr>
        <w:rFonts w:hint="eastAsia" w:ascii="宋体" w:hAnsi="宋体" w:eastAsia="宋体"/>
        <w:b/>
        <w:bCs/>
        <w:i w:val="0"/>
        <w:iCs w:val="0"/>
        <w:color w:val="auto"/>
        <w:w w:val="100"/>
        <w:sz w:val="24"/>
        <w:szCs w:val="24"/>
        <w:u w:val="none"/>
      </w:rPr>
    </w:lvl>
    <w:lvl w:ilvl="3" w:tentative="0">
      <w:start w:val="1"/>
      <w:numFmt w:val="decimal"/>
      <w:suff w:val="space"/>
      <w:lvlText w:val="%1.%2.%3.%4"/>
      <w:lvlJc w:val="left"/>
      <w:pPr>
        <w:tabs>
          <w:tab w:val="left" w:pos="420"/>
        </w:tabs>
        <w:ind w:left="0" w:firstLine="0"/>
      </w:pPr>
      <w:rPr>
        <w:rFonts w:hint="eastAsia" w:ascii="宋体" w:hAnsi="宋体" w:eastAsia="宋体"/>
        <w:b/>
        <w:bCs/>
        <w:i w:val="0"/>
        <w:iCs w:val="0"/>
        <w:color w:val="auto"/>
        <w:w w:val="100"/>
        <w:sz w:val="21"/>
        <w:szCs w:val="21"/>
        <w:u w:val="none"/>
      </w:rPr>
    </w:lvl>
    <w:lvl w:ilvl="4" w:tentative="0">
      <w:start w:val="1"/>
      <w:numFmt w:val="decimal"/>
      <w:pStyle w:val="3"/>
      <w:suff w:val="space"/>
      <w:lvlText w:val="%1.%2.%3.%4.%5"/>
      <w:lvlJc w:val="left"/>
      <w:pPr>
        <w:tabs>
          <w:tab w:val="left" w:pos="420"/>
        </w:tabs>
        <w:ind w:left="0" w:firstLine="0"/>
      </w:pPr>
      <w:rPr>
        <w:rFonts w:hint="eastAsia" w:ascii="宋体" w:hAnsi="宋体" w:eastAsia="宋体"/>
        <w:b/>
        <w:bCs/>
        <w:i w:val="0"/>
        <w:iCs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color w:val="auto"/>
        <w:w w:val="100"/>
        <w:sz w:val="21"/>
        <w:szCs w:val="21"/>
        <w:u w:val="none"/>
      </w:rPr>
    </w:lvl>
  </w:abstractNum>
  <w:abstractNum w:abstractNumId="1">
    <w:nsid w:val="55492579"/>
    <w:multiLevelType w:val="multilevel"/>
    <w:tmpl w:val="55492579"/>
    <w:lvl w:ilvl="0" w:tentative="0">
      <w:start w:val="1"/>
      <w:numFmt w:val="decimal"/>
      <w:suff w:val="space"/>
      <w:lvlText w:val="第%1章"/>
      <w:lvlJc w:val="left"/>
      <w:pPr>
        <w:ind w:left="0" w:firstLine="0"/>
      </w:pPr>
      <w:rPr>
        <w:rFonts w:hint="default" w:ascii="Times New Roman" w:hAnsi="Times New Roman" w:eastAsia="黑体" w:cs="Times New Roman"/>
      </w:rPr>
    </w:lvl>
    <w:lvl w:ilvl="1" w:tentative="0">
      <w:start w:val="1"/>
      <w:numFmt w:val="decimal"/>
      <w:suff w:val="space"/>
      <w:lvlText w:val="%1.%2"/>
      <w:lvlJc w:val="left"/>
      <w:pPr>
        <w:ind w:left="0" w:firstLine="0"/>
      </w:pPr>
      <w:rPr>
        <w:rFonts w:hint="default" w:ascii="Times New Roman" w:hAnsi="Times New Roman" w:cs="Times New Roman"/>
        <w:sz w:val="30"/>
        <w:szCs w:val="30"/>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pStyle w:val="2"/>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sz w:val="24"/>
        <w:szCs w:val="24"/>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sz w:val="21"/>
        <w:szCs w:val="21"/>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MTQ3ODhmYzQ2OGRhZmVlZjczN2UxNjIyOGYxM2MifQ=="/>
  </w:docVars>
  <w:rsids>
    <w:rsidRoot w:val="00000000"/>
    <w:rsid w:val="6BBD16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numPr>
        <w:ilvl w:val="3"/>
        <w:numId w:val="1"/>
      </w:numPr>
      <w:spacing w:before="280" w:after="290" w:line="376" w:lineRule="auto"/>
      <w:outlineLvl w:val="3"/>
    </w:pPr>
    <w:rPr>
      <w:rFonts w:ascii="Cambria" w:hAnsi="Cambria" w:eastAsia="黑体"/>
      <w:b/>
      <w:bCs/>
      <w:kern w:val="0"/>
      <w:sz w:val="28"/>
      <w:szCs w:val="28"/>
    </w:rPr>
  </w:style>
  <w:style w:type="paragraph" w:styleId="3">
    <w:name w:val="heading 5"/>
    <w:basedOn w:val="1"/>
    <w:next w:val="1"/>
    <w:qFormat/>
    <w:uiPriority w:val="9"/>
    <w:pPr>
      <w:keepNext/>
      <w:keepLines/>
      <w:numPr>
        <w:ilvl w:val="4"/>
        <w:numId w:val="2"/>
      </w:numPr>
      <w:spacing w:before="50" w:beforeLines="50" w:after="50" w:afterLines="50"/>
      <w:ind w:firstLineChars="0"/>
      <w:jc w:val="left"/>
      <w:outlineLvl w:val="4"/>
    </w:pPr>
    <w:rPr>
      <w:b/>
      <w:bCs/>
      <w:kern w:val="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caption"/>
    <w:basedOn w:val="1"/>
    <w:next w:val="1"/>
    <w:qFormat/>
    <w:uiPriority w:val="0"/>
    <w:pPr>
      <w:spacing w:line="240" w:lineRule="auto"/>
      <w:ind w:firstLine="0" w:firstLineChars="0"/>
      <w:jc w:val="center"/>
    </w:pPr>
    <w:rPr>
      <w:sz w:val="18"/>
      <w:szCs w:val="18"/>
    </w:rPr>
  </w:style>
  <w:style w:type="paragraph" w:styleId="7">
    <w:name w:val="annotation text"/>
    <w:basedOn w:val="1"/>
    <w:qFormat/>
    <w:uiPriority w:val="0"/>
    <w:pPr>
      <w:jc w:val="left"/>
    </w:pPr>
  </w:style>
  <w:style w:type="paragraph" w:styleId="8">
    <w:name w:val="Body Text"/>
    <w:basedOn w:val="1"/>
    <w:qFormat/>
    <w:uiPriority w:val="0"/>
    <w:pPr>
      <w:overflowPunct w:val="0"/>
      <w:autoSpaceDE w:val="0"/>
      <w:autoSpaceDN w:val="0"/>
      <w:adjustRightInd w:val="0"/>
      <w:spacing w:before="120" w:after="120"/>
      <w:ind w:left="2520"/>
      <w:jc w:val="left"/>
      <w:textAlignment w:val="baseline"/>
    </w:pPr>
    <w:rPr>
      <w:rFonts w:ascii="宋体" w:hAnsi="Times New Roman"/>
      <w:kern w:val="0"/>
      <w:sz w:val="24"/>
      <w:szCs w:val="20"/>
    </w:rPr>
  </w:style>
  <w:style w:type="paragraph" w:styleId="9">
    <w:name w:val="Body Text Indent"/>
    <w:basedOn w:val="1"/>
    <w:qFormat/>
    <w:uiPriority w:val="0"/>
    <w:pPr>
      <w:spacing w:after="120" w:line="400" w:lineRule="exact"/>
      <w:ind w:left="420" w:leftChars="200"/>
    </w:pPr>
    <w:rPr>
      <w:rFonts w:ascii="Calibri" w:hAnsi="Calibri"/>
    </w:rPr>
  </w:style>
  <w:style w:type="paragraph" w:styleId="10">
    <w:name w:val="Plain Text"/>
    <w:basedOn w:val="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after="120" w:line="480" w:lineRule="auto"/>
    </w:pPr>
  </w:style>
  <w:style w:type="paragraph" w:styleId="16">
    <w:name w:val="Body Text First Indent 2"/>
    <w:basedOn w:val="9"/>
    <w:qFormat/>
    <w:uiPriority w:val="0"/>
    <w:pPr>
      <w:autoSpaceDE w:val="0"/>
      <w:autoSpaceDN w:val="0"/>
      <w:adjustRightInd w:val="0"/>
      <w:ind w:firstLine="420"/>
      <w:jc w:val="left"/>
    </w:pPr>
    <w:rPr>
      <w:kern w:val="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rPr>
  </w:style>
  <w:style w:type="character" w:styleId="21">
    <w:name w:val="Hyperlink"/>
    <w:unhideWhenUsed/>
    <w:qFormat/>
    <w:uiPriority w:val="99"/>
    <w:rPr>
      <w:color w:val="0000FF"/>
      <w:u w:val="single"/>
    </w:rPr>
  </w:style>
  <w:style w:type="character" w:customStyle="1" w:styleId="22">
    <w:name w:val="批注框文本 字符"/>
    <w:link w:val="11"/>
    <w:qFormat/>
    <w:uiPriority w:val="0"/>
    <w:rPr>
      <w:kern w:val="2"/>
      <w:sz w:val="18"/>
      <w:szCs w:val="18"/>
    </w:rPr>
  </w:style>
  <w:style w:type="paragraph" w:customStyle="1" w:styleId="23">
    <w:name w:val="List Paragraph"/>
    <w:basedOn w:val="1"/>
    <w:qFormat/>
    <w:uiPriority w:val="34"/>
    <w:pPr>
      <w:ind w:firstLine="420"/>
    </w:pPr>
  </w:style>
  <w:style w:type="paragraph" w:customStyle="1" w:styleId="24">
    <w:name w:val="彩色列表 - 着色 11"/>
    <w:basedOn w:val="1"/>
    <w:qFormat/>
    <w:uiPriority w:val="34"/>
    <w:pPr>
      <w:spacing w:line="360" w:lineRule="auto"/>
      <w:ind w:firstLine="420" w:firstLineChars="200"/>
    </w:pPr>
    <w:rPr>
      <w:rFonts w:ascii="Calibri" w:hAnsi="Calibri" w:eastAsia="楷体"/>
      <w:szCs w:val="22"/>
    </w:rPr>
  </w:style>
  <w:style w:type="paragraph" w:customStyle="1" w:styleId="25">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16</Pages>
  <Words>1324</Words>
  <Characters>7553</Characters>
  <Lines>62</Lines>
  <Paragraphs>17</Paragraphs>
  <TotalTime>2</TotalTime>
  <ScaleCrop>false</ScaleCrop>
  <LinksUpToDate>false</LinksUpToDate>
  <CharactersWithSpaces>8860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2006-10-13T22:52:00Z</dcterms:created>
  <dc:creator>FOUNDER</dc:creator>
  <cp:lastModifiedBy>是小豹子</cp:lastModifiedBy>
  <cp:lastPrinted>2023-12-07T17:29:00Z</cp:lastPrinted>
  <dcterms:modified xsi:type="dcterms:W3CDTF">2023-12-07T14:17:52Z</dcterms:modified>
  <dc:title>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F354A85CB0C446108CE5EEA4B9A2FECB_13</vt:lpwstr>
  </property>
</Properties>
</file>