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 w:eastAsiaTheme="minorEastAsia"/>
          <w:b/>
          <w:sz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highlight w:val="none"/>
          <w:lang w:val="en-US" w:eastAsia="zh-CN"/>
        </w:rPr>
        <w:t>偏离</w:t>
      </w:r>
      <w:r>
        <w:rPr>
          <w:rFonts w:hint="eastAsia" w:asciiTheme="minorEastAsia" w:hAnsiTheme="minorEastAsia" w:eastAsiaTheme="minorEastAsia"/>
          <w:b/>
          <w:sz w:val="28"/>
          <w:highlight w:val="none"/>
        </w:rPr>
        <w:t>方案报告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Ansi="宋体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申办者</w:t>
            </w:r>
            <w:bookmarkStart w:id="0" w:name="_GoBack"/>
            <w:bookmarkEnd w:id="0"/>
          </w:p>
        </w:tc>
        <w:tc>
          <w:tcPr>
            <w:tcW w:w="7036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研究者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专业科室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b/>
          <w:sz w:val="21"/>
          <w:szCs w:val="21"/>
          <w:highlight w:val="none"/>
          <w:lang w:val="en-US" w:eastAsia="zh-CN"/>
        </w:rPr>
      </w:pPr>
    </w:p>
    <w:p>
      <w:pPr>
        <w:pStyle w:val="7"/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  <w:t>偏离方案的类别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为消除对受试者的紧急危害，在伦理委员会同意前，研究者偏离方案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同一研究人员的同一偏离方案行为在被要求纠正后，再次发生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研究人员不配合监查/稽查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研究人员对偏离方案事件不予以纠正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8094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其他：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  <w:t>偏离方案事件的描述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highlight w:val="none"/>
          <w:lang w:val="en-US" w:eastAsia="zh-CN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  <w:t>对偏离方案采取的纠正措施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360" w:lineRule="auto"/>
              <w:rPr>
                <w:rFonts w:hint="default" w:asciiTheme="minorEastAsia" w:hAnsiTheme="minorEastAsia" w:eastAsia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asciiTheme="minorEastAsia" w:hAnsiTheme="minorEastAsia" w:eastAsiaTheme="minorEastAsia"/>
          <w:highlight w:val="none"/>
        </w:rPr>
      </w:pP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16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16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</w:t>
    </w:r>
    <w:r>
      <w:rPr>
        <w:rFonts w:hint="eastAsia" w:cs="Times New Roman"/>
        <w:lang w:val="en-US" w:eastAsia="zh-CN"/>
      </w:rPr>
      <w:t>12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A6FE7"/>
    <w:multiLevelType w:val="singleLevel"/>
    <w:tmpl w:val="FEDA6F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C1AF0"/>
    <w:rsid w:val="18D32586"/>
    <w:rsid w:val="26D9416C"/>
    <w:rsid w:val="2FF4701E"/>
    <w:rsid w:val="35564734"/>
    <w:rsid w:val="41597EF9"/>
    <w:rsid w:val="4FEF633D"/>
    <w:rsid w:val="588766D3"/>
    <w:rsid w:val="588C4918"/>
    <w:rsid w:val="5D3421E1"/>
    <w:rsid w:val="5D584EA3"/>
    <w:rsid w:val="5E17284A"/>
    <w:rsid w:val="7AB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2021-07-29T02:35:00Z</dcterms:created>
  <dc:creator>Administrator</dc:creator>
  <cp:lastModifiedBy>&lt;÷÷÷÷÷</cp:lastModifiedBy>
  <dcterms:modified xsi:type="dcterms:W3CDTF">2021-08-31T09:03:22Z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189108EF9A39401E8B2FCC7BF712BF0A</vt:lpwstr>
  </property>
</Properties>
</file>